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7" w:type="dxa"/>
        <w:shd w:val="clear" w:color="auto" w:fill="FFFFFF"/>
        <w:tblCellMar>
          <w:left w:w="0" w:type="dxa"/>
          <w:right w:w="0" w:type="dxa"/>
        </w:tblCellMar>
        <w:tblLook w:val="04A0" w:firstRow="1" w:lastRow="0" w:firstColumn="1" w:lastColumn="0" w:noHBand="0" w:noVBand="1"/>
      </w:tblPr>
      <w:tblGrid>
        <w:gridCol w:w="677"/>
        <w:gridCol w:w="1189"/>
        <w:gridCol w:w="4411"/>
        <w:gridCol w:w="2680"/>
      </w:tblGrid>
      <w:tr w:rsidR="00F30256" w:rsidRPr="00F30256" w14:paraId="48BEC6A1" w14:textId="77777777">
        <w:tc>
          <w:tcPr>
            <w:tcW w:w="675"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508F95C6" w14:textId="77777777" w:rsidR="00F30256" w:rsidRPr="00F30256" w:rsidRDefault="00F30256" w:rsidP="00F30256">
            <w:pPr>
              <w:widowControl/>
              <w:wordWrap w:val="0"/>
              <w:jc w:val="center"/>
              <w:textAlignment w:val="center"/>
              <w:rPr>
                <w:rFonts w:ascii="Microsoft YaHei UI" w:eastAsia="Microsoft YaHei UI" w:hAnsi="Microsoft YaHei UI" w:cs="宋体"/>
                <w:spacing w:val="8"/>
                <w:kern w:val="0"/>
                <w:sz w:val="26"/>
                <w:szCs w:val="26"/>
              </w:rPr>
            </w:pPr>
            <w:r w:rsidRPr="00F30256">
              <w:rPr>
                <w:rFonts w:ascii="宋体" w:eastAsia="宋体" w:hAnsi="宋体" w:cs="宋体" w:hint="eastAsia"/>
                <w:b/>
                <w:bCs/>
                <w:color w:val="000000"/>
                <w:spacing w:val="8"/>
                <w:kern w:val="0"/>
                <w:sz w:val="22"/>
              </w:rPr>
              <w:t>序号</w:t>
            </w:r>
          </w:p>
        </w:tc>
        <w:tc>
          <w:tcPr>
            <w:tcW w:w="1185" w:type="dxa"/>
            <w:tcBorders>
              <w:top w:val="single" w:sz="8" w:space="0" w:color="000000"/>
              <w:left w:val="nil"/>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F719B6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b/>
                <w:bCs/>
                <w:color w:val="000000"/>
                <w:spacing w:val="8"/>
                <w:kern w:val="0"/>
                <w:sz w:val="22"/>
              </w:rPr>
              <w:t>赛道</w:t>
            </w:r>
          </w:p>
        </w:tc>
        <w:tc>
          <w:tcPr>
            <w:tcW w:w="4395" w:type="dxa"/>
            <w:tcBorders>
              <w:top w:val="single" w:sz="8" w:space="0" w:color="000000"/>
              <w:left w:val="nil"/>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3462B8E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b/>
                <w:bCs/>
                <w:color w:val="000000"/>
                <w:spacing w:val="8"/>
                <w:kern w:val="0"/>
                <w:sz w:val="22"/>
              </w:rPr>
              <w:t>参赛项目名称</w:t>
            </w:r>
          </w:p>
        </w:tc>
        <w:tc>
          <w:tcPr>
            <w:tcW w:w="2670" w:type="dxa"/>
            <w:tcBorders>
              <w:top w:val="single" w:sz="8" w:space="0" w:color="000000"/>
              <w:left w:val="nil"/>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4A5C0F2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b/>
                <w:bCs/>
                <w:color w:val="000000"/>
                <w:spacing w:val="8"/>
                <w:kern w:val="0"/>
                <w:sz w:val="22"/>
              </w:rPr>
              <w:t>牵头单位</w:t>
            </w:r>
          </w:p>
        </w:tc>
      </w:tr>
      <w:tr w:rsidR="00F30256" w:rsidRPr="00F30256" w14:paraId="078F6D0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9D6D87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23A4B9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1734A0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AI+可信范式激活数据价值，赋能石化行业高质量发展</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EEAFA4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中国石化扬子石油化工有限公司</w:t>
            </w:r>
          </w:p>
        </w:tc>
      </w:tr>
      <w:tr w:rsidR="00F30256" w:rsidRPr="00F30256" w14:paraId="629650F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457529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508D7B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F47F49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智能油田数据要素体系建设与产业赋能实践</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67F741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中海石油（中国）有限公司天津分公司</w:t>
            </w:r>
          </w:p>
        </w:tc>
      </w:tr>
      <w:tr w:rsidR="00F30256" w:rsidRPr="00F30256" w14:paraId="42759AB1"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BAD7BD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75762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A415C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多模态数据驱动工业设备故障预测与健康管理</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894E08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安徽容知日新科技股份有限公司</w:t>
            </w:r>
          </w:p>
        </w:tc>
      </w:tr>
      <w:tr w:rsidR="00F30256" w:rsidRPr="00F30256" w14:paraId="2B3F12A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4BC4C5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6CAAAB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803C59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数链融合</w:t>
            </w:r>
            <w:proofErr w:type="gramEnd"/>
            <w:r w:rsidRPr="00F30256">
              <w:rPr>
                <w:rFonts w:ascii="宋体" w:eastAsia="宋体" w:hAnsi="宋体" w:cs="宋体" w:hint="eastAsia"/>
                <w:color w:val="000000"/>
                <w:spacing w:val="8"/>
                <w:kern w:val="0"/>
                <w:sz w:val="22"/>
              </w:rPr>
              <w:t>驱动中</w:t>
            </w:r>
            <w:proofErr w:type="gramStart"/>
            <w:r w:rsidRPr="00F30256">
              <w:rPr>
                <w:rFonts w:ascii="宋体" w:eastAsia="宋体" w:hAnsi="宋体" w:cs="宋体" w:hint="eastAsia"/>
                <w:color w:val="000000"/>
                <w:spacing w:val="8"/>
                <w:kern w:val="0"/>
                <w:sz w:val="22"/>
              </w:rPr>
              <w:t>国产能</w:t>
            </w:r>
            <w:proofErr w:type="gramEnd"/>
            <w:r w:rsidRPr="00F30256">
              <w:rPr>
                <w:rFonts w:ascii="宋体" w:eastAsia="宋体" w:hAnsi="宋体" w:cs="宋体" w:hint="eastAsia"/>
                <w:color w:val="000000"/>
                <w:spacing w:val="8"/>
                <w:kern w:val="0"/>
                <w:sz w:val="22"/>
              </w:rPr>
              <w:t>柔性新机会</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3BED6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上海黑湖网络科技有限公司</w:t>
            </w:r>
          </w:p>
        </w:tc>
      </w:tr>
      <w:tr w:rsidR="00F30256" w:rsidRPr="00F30256" w14:paraId="1C474FA6"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DBC508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C6A81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D05034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基于数据要素驱动钢铁产业链可信数据空间</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5BAEA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南京鑫智链科技信息有限公司</w:t>
            </w:r>
          </w:p>
        </w:tc>
      </w:tr>
      <w:tr w:rsidR="00F30256" w:rsidRPr="00F30256" w14:paraId="25190B8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6C7622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A0C691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929C21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数据要素赋能“中国盐穴储气第一库”打造能源“地下粮仓”</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207176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国家管网集团储能技术有限公司</w:t>
            </w:r>
          </w:p>
        </w:tc>
      </w:tr>
      <w:tr w:rsidR="00F30256" w:rsidRPr="00F30256" w14:paraId="137CDAC8"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CDD113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7EA418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0E083A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“数据要素”赋能造纸产业新型工业化解决方案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0276C9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瞬捷数字</w:t>
            </w:r>
            <w:proofErr w:type="gramEnd"/>
            <w:r w:rsidRPr="00F30256">
              <w:rPr>
                <w:rFonts w:ascii="宋体" w:eastAsia="宋体" w:hAnsi="宋体" w:cs="宋体" w:hint="eastAsia"/>
                <w:color w:val="000000"/>
                <w:spacing w:val="8"/>
                <w:kern w:val="0"/>
                <w:sz w:val="22"/>
              </w:rPr>
              <w:t>科技（山东）有限公司</w:t>
            </w:r>
          </w:p>
        </w:tc>
      </w:tr>
      <w:tr w:rsidR="00F30256" w:rsidRPr="00F30256" w14:paraId="0D7E9D44"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7E1F7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2F0638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B2759F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数字矩阵赋能智能制造降本提质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FB2E8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中兴通讯股份有限公司</w:t>
            </w:r>
          </w:p>
        </w:tc>
      </w:tr>
      <w:tr w:rsidR="00F30256" w:rsidRPr="00F30256" w14:paraId="74B17EF8"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D63E43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C35DE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B5191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打造钢铁企业多源异构高质量数据集，助力</w:t>
            </w:r>
            <w:proofErr w:type="gramStart"/>
            <w:r w:rsidRPr="00F30256">
              <w:rPr>
                <w:rFonts w:ascii="宋体" w:eastAsia="宋体" w:hAnsi="宋体" w:cs="宋体" w:hint="eastAsia"/>
                <w:color w:val="000000"/>
                <w:spacing w:val="8"/>
                <w:kern w:val="0"/>
                <w:sz w:val="22"/>
              </w:rPr>
              <w:t>行业数智化</w:t>
            </w:r>
            <w:proofErr w:type="gramEnd"/>
            <w:r w:rsidRPr="00F30256">
              <w:rPr>
                <w:rFonts w:ascii="宋体" w:eastAsia="宋体" w:hAnsi="宋体" w:cs="宋体" w:hint="eastAsia"/>
                <w:color w:val="000000"/>
                <w:spacing w:val="8"/>
                <w:kern w:val="0"/>
                <w:sz w:val="22"/>
              </w:rPr>
              <w:t>建设</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391352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上海宝信软件股份有限公司</w:t>
            </w:r>
          </w:p>
        </w:tc>
      </w:tr>
      <w:tr w:rsidR="00F30256" w:rsidRPr="00F30256" w14:paraId="55C73B7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860F3D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A767F5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F00852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基于可信数据空间的医药工业智能应用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200DA6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w:t>
            </w:r>
            <w:proofErr w:type="gramStart"/>
            <w:r w:rsidRPr="00F30256">
              <w:rPr>
                <w:rFonts w:ascii="宋体" w:eastAsia="宋体" w:hAnsi="宋体" w:cs="宋体" w:hint="eastAsia"/>
                <w:color w:val="000000"/>
                <w:spacing w:val="8"/>
                <w:kern w:val="0"/>
                <w:sz w:val="22"/>
              </w:rPr>
              <w:t>电工业</w:t>
            </w:r>
            <w:proofErr w:type="gramEnd"/>
            <w:r w:rsidRPr="00F30256">
              <w:rPr>
                <w:rFonts w:ascii="宋体" w:eastAsia="宋体" w:hAnsi="宋体" w:cs="宋体" w:hint="eastAsia"/>
                <w:color w:val="000000"/>
                <w:spacing w:val="8"/>
                <w:kern w:val="0"/>
                <w:sz w:val="22"/>
              </w:rPr>
              <w:t>互联网有限公司</w:t>
            </w:r>
          </w:p>
        </w:tc>
      </w:tr>
      <w:tr w:rsidR="00F30256" w:rsidRPr="00F30256" w14:paraId="22791FB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74232B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1A00CB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15975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基于数据驱动的能源数字化管理系统</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B5B8E9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格创东</w:t>
            </w:r>
            <w:proofErr w:type="gramEnd"/>
            <w:r w:rsidRPr="00F30256">
              <w:rPr>
                <w:rFonts w:ascii="宋体" w:eastAsia="宋体" w:hAnsi="宋体" w:cs="宋体" w:hint="eastAsia"/>
                <w:color w:val="000000"/>
                <w:spacing w:val="8"/>
                <w:kern w:val="0"/>
                <w:sz w:val="22"/>
              </w:rPr>
              <w:t>智（武汉）科技有限公司</w:t>
            </w:r>
          </w:p>
        </w:tc>
      </w:tr>
      <w:tr w:rsidR="00F30256" w:rsidRPr="00F30256" w14:paraId="72F39EA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BC2EE4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03AD24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BA112F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数智油脉</w:t>
            </w:r>
            <w:proofErr w:type="gramEnd"/>
            <w:r w:rsidRPr="00F30256">
              <w:rPr>
                <w:rFonts w:ascii="宋体" w:eastAsia="宋体" w:hAnsi="宋体" w:cs="宋体" w:hint="eastAsia"/>
                <w:color w:val="000000"/>
                <w:spacing w:val="8"/>
                <w:kern w:val="0"/>
                <w:sz w:val="22"/>
              </w:rPr>
              <w:t>：56PB多</w:t>
            </w:r>
            <w:proofErr w:type="gramStart"/>
            <w:r w:rsidRPr="00F30256">
              <w:rPr>
                <w:rFonts w:ascii="宋体" w:eastAsia="宋体" w:hAnsi="宋体" w:cs="宋体" w:hint="eastAsia"/>
                <w:color w:val="000000"/>
                <w:spacing w:val="8"/>
                <w:kern w:val="0"/>
                <w:sz w:val="22"/>
              </w:rPr>
              <w:t>源数据</w:t>
            </w:r>
            <w:proofErr w:type="gramEnd"/>
            <w:r w:rsidRPr="00F30256">
              <w:rPr>
                <w:rFonts w:ascii="宋体" w:eastAsia="宋体" w:hAnsi="宋体" w:cs="宋体" w:hint="eastAsia"/>
                <w:color w:val="000000"/>
                <w:spacing w:val="8"/>
                <w:kern w:val="0"/>
                <w:sz w:val="22"/>
              </w:rPr>
              <w:t>融合，打造国内陆上老</w:t>
            </w:r>
            <w:proofErr w:type="gramStart"/>
            <w:r w:rsidRPr="00F30256">
              <w:rPr>
                <w:rFonts w:ascii="宋体" w:eastAsia="宋体" w:hAnsi="宋体" w:cs="宋体" w:hint="eastAsia"/>
                <w:color w:val="000000"/>
                <w:spacing w:val="8"/>
                <w:kern w:val="0"/>
                <w:sz w:val="22"/>
              </w:rPr>
              <w:t>油田数智化</w:t>
            </w:r>
            <w:proofErr w:type="gramEnd"/>
            <w:r w:rsidRPr="00F30256">
              <w:rPr>
                <w:rFonts w:ascii="宋体" w:eastAsia="宋体" w:hAnsi="宋体" w:cs="宋体" w:hint="eastAsia"/>
                <w:color w:val="000000"/>
                <w:spacing w:val="8"/>
                <w:kern w:val="0"/>
                <w:sz w:val="22"/>
              </w:rPr>
              <w:t>转型新标杆</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D61FB5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大庆油田有限责任公司</w:t>
            </w:r>
          </w:p>
        </w:tc>
      </w:tr>
      <w:tr w:rsidR="00F30256" w:rsidRPr="00F30256" w14:paraId="147B464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71B58E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F2E216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7C37E6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整车-配件数据激活保险生态新动能</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1D5DC8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中汽数据（天津）有限公司</w:t>
            </w:r>
          </w:p>
        </w:tc>
      </w:tr>
      <w:tr w:rsidR="00F30256" w:rsidRPr="00F30256" w14:paraId="2569CCE8"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8449E1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B72837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32A70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数据要素激发传统制造新动能，驱动玻璃产业生态“焕新”升级</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E2FA8C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杭州聚</w:t>
            </w:r>
            <w:proofErr w:type="gramStart"/>
            <w:r w:rsidRPr="00F30256">
              <w:rPr>
                <w:rFonts w:ascii="宋体" w:eastAsia="宋体" w:hAnsi="宋体" w:cs="宋体" w:hint="eastAsia"/>
                <w:color w:val="000000"/>
                <w:spacing w:val="8"/>
                <w:kern w:val="0"/>
                <w:sz w:val="22"/>
              </w:rPr>
              <w:t>玻</w:t>
            </w:r>
            <w:proofErr w:type="gramEnd"/>
            <w:r w:rsidRPr="00F30256">
              <w:rPr>
                <w:rFonts w:ascii="宋体" w:eastAsia="宋体" w:hAnsi="宋体" w:cs="宋体" w:hint="eastAsia"/>
                <w:color w:val="000000"/>
                <w:spacing w:val="8"/>
                <w:kern w:val="0"/>
                <w:sz w:val="22"/>
              </w:rPr>
              <w:t>科技有限公司</w:t>
            </w:r>
          </w:p>
        </w:tc>
      </w:tr>
      <w:tr w:rsidR="00F30256" w:rsidRPr="00F30256" w14:paraId="2DCF273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6E69D1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8269AF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C147E8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数矿云</w:t>
            </w:r>
            <w:proofErr w:type="gramEnd"/>
            <w:r w:rsidRPr="00F30256">
              <w:rPr>
                <w:rFonts w:ascii="宋体" w:eastAsia="宋体" w:hAnsi="宋体" w:cs="宋体" w:hint="eastAsia"/>
                <w:color w:val="000000"/>
                <w:spacing w:val="8"/>
                <w:kern w:val="0"/>
                <w:sz w:val="22"/>
              </w:rPr>
              <w:t>-数据驱动的矿山装备智慧服务平台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946D7B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三一重型装备有限公司</w:t>
            </w:r>
          </w:p>
        </w:tc>
      </w:tr>
      <w:tr w:rsidR="00F30256" w:rsidRPr="00F30256" w14:paraId="1025559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F1FE2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550E98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C1A99D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以数据驱动绿色能源新模式</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38D55E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东莞市奥海科技股份有限公司</w:t>
            </w:r>
          </w:p>
        </w:tc>
      </w:tr>
      <w:tr w:rsidR="00F30256" w:rsidRPr="00F30256" w14:paraId="7C45B4B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35221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E1F7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7E6C8C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基于可信数据空间的材料产业数据及应用跨域共享解决方案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BB0E4C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北京新材道</w:t>
            </w:r>
            <w:proofErr w:type="gramStart"/>
            <w:r w:rsidRPr="00F30256">
              <w:rPr>
                <w:rFonts w:ascii="宋体" w:eastAsia="宋体" w:hAnsi="宋体" w:cs="宋体" w:hint="eastAsia"/>
                <w:color w:val="000000"/>
                <w:spacing w:val="8"/>
                <w:kern w:val="0"/>
                <w:sz w:val="22"/>
              </w:rPr>
              <w:t>数智科技</w:t>
            </w:r>
            <w:proofErr w:type="gramEnd"/>
            <w:r w:rsidRPr="00F30256">
              <w:rPr>
                <w:rFonts w:ascii="宋体" w:eastAsia="宋体" w:hAnsi="宋体" w:cs="宋体" w:hint="eastAsia"/>
                <w:color w:val="000000"/>
                <w:spacing w:val="8"/>
                <w:kern w:val="0"/>
                <w:sz w:val="22"/>
              </w:rPr>
              <w:t>有限公司</w:t>
            </w:r>
          </w:p>
        </w:tc>
      </w:tr>
      <w:tr w:rsidR="00F30256" w:rsidRPr="00F30256" w14:paraId="3F412C60"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9334F5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07680C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D36845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基于数据驱动的油气产业链智能生产与协同应用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F80E79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昆仑数智科技</w:t>
            </w:r>
            <w:proofErr w:type="gramEnd"/>
            <w:r w:rsidRPr="00F30256">
              <w:rPr>
                <w:rFonts w:ascii="宋体" w:eastAsia="宋体" w:hAnsi="宋体" w:cs="宋体" w:hint="eastAsia"/>
                <w:color w:val="000000"/>
                <w:spacing w:val="8"/>
                <w:kern w:val="0"/>
                <w:sz w:val="22"/>
              </w:rPr>
              <w:t>有限责任公司</w:t>
            </w:r>
          </w:p>
        </w:tc>
      </w:tr>
      <w:tr w:rsidR="00F30256" w:rsidRPr="00F30256" w14:paraId="783D921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250326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9AB210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51E70B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中国动力心脏—可信数据赋能高端制造全链协同与跃迁</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BD7FE2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潍</w:t>
            </w:r>
            <w:proofErr w:type="gramEnd"/>
            <w:r w:rsidRPr="00F30256">
              <w:rPr>
                <w:rFonts w:ascii="宋体" w:eastAsia="宋体" w:hAnsi="宋体" w:cs="宋体" w:hint="eastAsia"/>
                <w:color w:val="000000"/>
                <w:spacing w:val="8"/>
                <w:kern w:val="0"/>
                <w:sz w:val="22"/>
              </w:rPr>
              <w:t>柴动力股份有限公司</w:t>
            </w:r>
          </w:p>
        </w:tc>
      </w:tr>
      <w:tr w:rsidR="00F30256" w:rsidRPr="00F30256" w14:paraId="19D3A06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D1AE64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C01354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工业制造</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5664FB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大型旋转机械装备智能安全故障诊断关键技术助力设备生命周期健康管理</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10C242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沈阳鼓风机集团测控技术有限公司</w:t>
            </w:r>
          </w:p>
        </w:tc>
      </w:tr>
      <w:tr w:rsidR="00F30256" w:rsidRPr="00F30256" w14:paraId="6AAE499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6BD0D5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DB4D95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E0263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赋能“隆平种·中国芯”：以数据要素打造农业强国的</w:t>
            </w:r>
            <w:proofErr w:type="gramStart"/>
            <w:r w:rsidRPr="00F30256">
              <w:rPr>
                <w:rFonts w:ascii="宋体" w:eastAsia="宋体" w:hAnsi="宋体" w:cs="宋体" w:hint="eastAsia"/>
                <w:color w:val="000000"/>
                <w:spacing w:val="8"/>
                <w:kern w:val="0"/>
                <w:sz w:val="22"/>
              </w:rPr>
              <w:t>数智种</w:t>
            </w:r>
            <w:proofErr w:type="gramEnd"/>
            <w:r w:rsidRPr="00F30256">
              <w:rPr>
                <w:rFonts w:ascii="宋体" w:eastAsia="宋体" w:hAnsi="宋体" w:cs="宋体" w:hint="eastAsia"/>
                <w:color w:val="000000"/>
                <w:spacing w:val="8"/>
                <w:kern w:val="0"/>
                <w:sz w:val="22"/>
              </w:rPr>
              <w:t>业标杆</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CBD713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袁隆平农业高科技股份有限公司</w:t>
            </w:r>
          </w:p>
        </w:tc>
      </w:tr>
      <w:tr w:rsidR="00F30256" w:rsidRPr="00F30256" w14:paraId="101F3EC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B4904A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B45929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7150BE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数卫粮安</w:t>
            </w:r>
            <w:proofErr w:type="gramEnd"/>
            <w:r w:rsidRPr="00F30256">
              <w:rPr>
                <w:rFonts w:ascii="宋体" w:eastAsia="宋体" w:hAnsi="宋体" w:cs="宋体" w:hint="eastAsia"/>
                <w:color w:val="000000"/>
                <w:spacing w:val="8"/>
                <w:kern w:val="0"/>
                <w:sz w:val="22"/>
              </w:rPr>
              <w:t>：多模态数据AI驱动智慧植保新范式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D76C2E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浙江托普云农科技股份有限公司</w:t>
            </w:r>
          </w:p>
        </w:tc>
      </w:tr>
      <w:tr w:rsidR="00F30256" w:rsidRPr="00F30256" w14:paraId="3206DE1F"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B7461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7096B6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F6A0FF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农田墒情监测服务系统助力粮食安全生产</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2F3E78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农芯科技</w:t>
            </w:r>
            <w:proofErr w:type="gramEnd"/>
            <w:r w:rsidRPr="00F30256">
              <w:rPr>
                <w:rFonts w:ascii="宋体" w:eastAsia="宋体" w:hAnsi="宋体" w:cs="宋体" w:hint="eastAsia"/>
                <w:color w:val="000000"/>
                <w:spacing w:val="8"/>
                <w:kern w:val="0"/>
                <w:sz w:val="22"/>
              </w:rPr>
              <w:t>（天津）有限责任公司</w:t>
            </w:r>
          </w:p>
        </w:tc>
      </w:tr>
      <w:tr w:rsidR="00F30256" w:rsidRPr="00F30256" w14:paraId="333B14BD"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84133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1E1270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5A3046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打造智慧农业全链路遥感数据服务体系，驱动现代农业发展新范式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9ED64A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北大荒信息有限公司</w:t>
            </w:r>
          </w:p>
        </w:tc>
      </w:tr>
      <w:tr w:rsidR="00F30256" w:rsidRPr="00F30256" w14:paraId="7CFEA2EA"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C9767B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7735F4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01BFC3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多源数据驱动的中国东盟跨境农业智能决策系统</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A8A63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捷佳润科技集团股份有限公司</w:t>
            </w:r>
          </w:p>
        </w:tc>
      </w:tr>
      <w:tr w:rsidR="00F30256" w:rsidRPr="00F30256" w14:paraId="0B31A3BB"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BCE60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CD1F15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D254D8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“AI育种”智能体驱动的产业链数据共享平台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B1D39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湖北洪山实验室</w:t>
            </w:r>
          </w:p>
        </w:tc>
      </w:tr>
      <w:tr w:rsidR="00F30256" w:rsidRPr="00F30256" w14:paraId="5952ECD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A63043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3A49BA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CF5077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“天空地人”立体监测智慧农业平台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2BAB2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武汉</w:t>
            </w:r>
            <w:proofErr w:type="gramStart"/>
            <w:r w:rsidRPr="00F30256">
              <w:rPr>
                <w:rFonts w:ascii="宋体" w:eastAsia="宋体" w:hAnsi="宋体" w:cs="宋体" w:hint="eastAsia"/>
                <w:color w:val="000000"/>
                <w:spacing w:val="8"/>
                <w:kern w:val="0"/>
                <w:sz w:val="22"/>
              </w:rPr>
              <w:t>珈</w:t>
            </w:r>
            <w:proofErr w:type="gramEnd"/>
            <w:r w:rsidRPr="00F30256">
              <w:rPr>
                <w:rFonts w:ascii="宋体" w:eastAsia="宋体" w:hAnsi="宋体" w:cs="宋体" w:hint="eastAsia"/>
                <w:color w:val="000000"/>
                <w:spacing w:val="8"/>
                <w:kern w:val="0"/>
                <w:sz w:val="22"/>
              </w:rPr>
              <w:t>和科技有限公司</w:t>
            </w:r>
          </w:p>
        </w:tc>
      </w:tr>
      <w:tr w:rsidR="00F30256" w:rsidRPr="00F30256" w14:paraId="7E19ED73"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D54A18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2C4FB4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9E8A0B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以“数”惠“农”：模型+场景双轮驱动农业全产业</w:t>
            </w:r>
            <w:proofErr w:type="gramStart"/>
            <w:r w:rsidRPr="00F30256">
              <w:rPr>
                <w:rFonts w:ascii="宋体" w:eastAsia="宋体" w:hAnsi="宋体" w:cs="宋体" w:hint="eastAsia"/>
                <w:color w:val="000000"/>
                <w:spacing w:val="8"/>
                <w:kern w:val="0"/>
                <w:sz w:val="22"/>
              </w:rPr>
              <w:t>链数智</w:t>
            </w:r>
            <w:proofErr w:type="gramEnd"/>
            <w:r w:rsidRPr="00F30256">
              <w:rPr>
                <w:rFonts w:ascii="宋体" w:eastAsia="宋体" w:hAnsi="宋体" w:cs="宋体" w:hint="eastAsia"/>
                <w:color w:val="000000"/>
                <w:spacing w:val="8"/>
                <w:kern w:val="0"/>
                <w:sz w:val="22"/>
              </w:rPr>
              <w:t>化升级</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C6A89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湖南惠农科技有限公司</w:t>
            </w:r>
          </w:p>
        </w:tc>
      </w:tr>
      <w:tr w:rsidR="00F30256" w:rsidRPr="00F30256" w14:paraId="3EDC3E2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3B75A8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C18A95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92610B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“求真溯源·链上农安”——品牌农产品产供销全链智慧追溯管理项目</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45C956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上海壹佰米网络科技有限公司</w:t>
            </w:r>
          </w:p>
        </w:tc>
      </w:tr>
      <w:tr w:rsidR="00F30256" w:rsidRPr="00F30256" w14:paraId="5506DC3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24823D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493131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950577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“伏羲”</w:t>
            </w:r>
            <w:proofErr w:type="gramStart"/>
            <w:r w:rsidRPr="00F30256">
              <w:rPr>
                <w:rFonts w:ascii="宋体" w:eastAsia="宋体" w:hAnsi="宋体" w:cs="宋体" w:hint="eastAsia"/>
                <w:color w:val="000000"/>
                <w:spacing w:val="8"/>
                <w:kern w:val="0"/>
                <w:sz w:val="22"/>
              </w:rPr>
              <w:t>一</w:t>
            </w:r>
            <w:proofErr w:type="gramEnd"/>
            <w:r w:rsidRPr="00F30256">
              <w:rPr>
                <w:rFonts w:ascii="宋体" w:eastAsia="宋体" w:hAnsi="宋体" w:cs="宋体" w:hint="eastAsia"/>
                <w:color w:val="000000"/>
                <w:spacing w:val="8"/>
                <w:kern w:val="0"/>
                <w:sz w:val="22"/>
              </w:rPr>
              <w:t>脑管控，数据要素重塑现代农业产业</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A38183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佳木斯</w:t>
            </w:r>
            <w:proofErr w:type="gramStart"/>
            <w:r w:rsidRPr="00F30256">
              <w:rPr>
                <w:rFonts w:ascii="宋体" w:eastAsia="宋体" w:hAnsi="宋体" w:cs="宋体" w:hint="eastAsia"/>
                <w:color w:val="000000"/>
                <w:spacing w:val="8"/>
                <w:kern w:val="0"/>
                <w:sz w:val="22"/>
              </w:rPr>
              <w:t>农高区佳家农</w:t>
            </w:r>
            <w:proofErr w:type="gramEnd"/>
            <w:r w:rsidRPr="00F30256">
              <w:rPr>
                <w:rFonts w:ascii="宋体" w:eastAsia="宋体" w:hAnsi="宋体" w:cs="宋体" w:hint="eastAsia"/>
                <w:color w:val="000000"/>
                <w:spacing w:val="8"/>
                <w:kern w:val="0"/>
                <w:sz w:val="22"/>
              </w:rPr>
              <w:t>智慧农业科技有限公司</w:t>
            </w:r>
          </w:p>
        </w:tc>
      </w:tr>
      <w:tr w:rsidR="00F30256" w:rsidRPr="00F30256" w14:paraId="7C06B0F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33AED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6C146F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FCCFA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数据赋能“数字棉”推动新疆棉花产业智能化升级</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5C25A1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新疆新桥智慧水务股份有限公司</w:t>
            </w:r>
          </w:p>
        </w:tc>
      </w:tr>
      <w:tr w:rsidR="00F30256" w:rsidRPr="00F30256" w14:paraId="39F2DCF5"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7BEFB2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4B696E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BC9216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四维</w:t>
            </w:r>
            <w:proofErr w:type="gramStart"/>
            <w:r w:rsidRPr="00F30256">
              <w:rPr>
                <w:rFonts w:ascii="宋体" w:eastAsia="宋体" w:hAnsi="宋体" w:cs="宋体" w:hint="eastAsia"/>
                <w:color w:val="000000"/>
                <w:spacing w:val="8"/>
                <w:kern w:val="0"/>
                <w:sz w:val="22"/>
              </w:rPr>
              <w:t>生态数智植物</w:t>
            </w:r>
            <w:proofErr w:type="gramEnd"/>
            <w:r w:rsidRPr="00F30256">
              <w:rPr>
                <w:rFonts w:ascii="宋体" w:eastAsia="宋体" w:hAnsi="宋体" w:cs="宋体" w:hint="eastAsia"/>
                <w:color w:val="000000"/>
                <w:spacing w:val="8"/>
                <w:kern w:val="0"/>
                <w:sz w:val="22"/>
              </w:rPr>
              <w:t>工厂以科技赋能乡村振兴</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E12FFF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四维生态科技（浙江）有限公司</w:t>
            </w:r>
          </w:p>
        </w:tc>
      </w:tr>
      <w:tr w:rsidR="00F30256" w:rsidRPr="00F30256" w14:paraId="430C73CF"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513734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6394CB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F40187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肉牛产业</w:t>
            </w:r>
            <w:proofErr w:type="gramStart"/>
            <w:r w:rsidRPr="00F30256">
              <w:rPr>
                <w:rFonts w:ascii="宋体" w:eastAsia="宋体" w:hAnsi="宋体" w:cs="宋体" w:hint="eastAsia"/>
                <w:color w:val="000000"/>
                <w:spacing w:val="8"/>
                <w:kern w:val="0"/>
                <w:sz w:val="22"/>
              </w:rPr>
              <w:t>数智变革全链质效整体</w:t>
            </w:r>
            <w:proofErr w:type="gramEnd"/>
            <w:r w:rsidRPr="00F30256">
              <w:rPr>
                <w:rFonts w:ascii="宋体" w:eastAsia="宋体" w:hAnsi="宋体" w:cs="宋体" w:hint="eastAsia"/>
                <w:color w:val="000000"/>
                <w:spacing w:val="8"/>
                <w:kern w:val="0"/>
                <w:sz w:val="22"/>
              </w:rPr>
              <w:t>跃升</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8F751D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内蒙古益牧智联科技有限公司</w:t>
            </w:r>
          </w:p>
        </w:tc>
      </w:tr>
      <w:tr w:rsidR="00F30256" w:rsidRPr="00F30256" w14:paraId="5AC524A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C3B50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204857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28006D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全域感知+全景融合：数据驱动的智能管控平台助力海洋牧场效益倍增</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493F25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中国科学院海洋研究所</w:t>
            </w:r>
          </w:p>
        </w:tc>
      </w:tr>
      <w:tr w:rsidR="00F30256" w:rsidRPr="00F30256" w14:paraId="32E216A4"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1C498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03E7E1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878FA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南繁智慧育种5G+植物表型</w:t>
            </w:r>
            <w:proofErr w:type="spellStart"/>
            <w:r w:rsidRPr="00F30256">
              <w:rPr>
                <w:rFonts w:ascii="宋体" w:eastAsia="宋体" w:hAnsi="宋体" w:cs="宋体" w:hint="eastAsia"/>
                <w:color w:val="000000"/>
                <w:spacing w:val="8"/>
                <w:kern w:val="0"/>
                <w:sz w:val="22"/>
              </w:rPr>
              <w:t>AIoT</w:t>
            </w:r>
            <w:proofErr w:type="spellEnd"/>
            <w:r w:rsidRPr="00F30256">
              <w:rPr>
                <w:rFonts w:ascii="宋体" w:eastAsia="宋体" w:hAnsi="宋体" w:cs="宋体" w:hint="eastAsia"/>
                <w:color w:val="000000"/>
                <w:spacing w:val="8"/>
                <w:kern w:val="0"/>
                <w:sz w:val="22"/>
              </w:rPr>
              <w:t>项目</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43C284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联通(海南)产业互联网有限公司</w:t>
            </w:r>
          </w:p>
        </w:tc>
      </w:tr>
      <w:tr w:rsidR="00F30256" w:rsidRPr="00F30256" w14:paraId="1D8777BF"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68B6C2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DC1784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现代农业</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22F05C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数据驱动的</w:t>
            </w:r>
            <w:proofErr w:type="gramStart"/>
            <w:r w:rsidRPr="00F30256">
              <w:rPr>
                <w:rFonts w:ascii="宋体" w:eastAsia="宋体" w:hAnsi="宋体" w:cs="宋体" w:hint="eastAsia"/>
                <w:color w:val="000000"/>
                <w:spacing w:val="8"/>
                <w:kern w:val="0"/>
                <w:sz w:val="22"/>
              </w:rPr>
              <w:t>无人化</w:t>
            </w:r>
            <w:proofErr w:type="gramEnd"/>
            <w:r w:rsidRPr="00F30256">
              <w:rPr>
                <w:rFonts w:ascii="宋体" w:eastAsia="宋体" w:hAnsi="宋体" w:cs="宋体" w:hint="eastAsia"/>
                <w:color w:val="000000"/>
                <w:spacing w:val="8"/>
                <w:kern w:val="0"/>
                <w:sz w:val="22"/>
              </w:rPr>
              <w:t>农场建设与高效运营体系</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0FE0EB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安徽中科智能感知科技股份有限公司</w:t>
            </w:r>
          </w:p>
        </w:tc>
      </w:tr>
      <w:tr w:rsidR="00F30256" w:rsidRPr="00F30256" w14:paraId="1DAEB692"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109982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81DF73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0A2C37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AI分类中枢：跨境贸易数字营销优化平台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F32749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飞</w:t>
            </w:r>
            <w:proofErr w:type="gramStart"/>
            <w:r w:rsidRPr="00F30256">
              <w:rPr>
                <w:rFonts w:ascii="宋体" w:eastAsia="宋体" w:hAnsi="宋体" w:cs="宋体" w:hint="eastAsia"/>
                <w:color w:val="000000"/>
                <w:spacing w:val="8"/>
                <w:kern w:val="0"/>
                <w:sz w:val="22"/>
              </w:rPr>
              <w:t>书逸途</w:t>
            </w:r>
            <w:proofErr w:type="gramEnd"/>
            <w:r w:rsidRPr="00F30256">
              <w:rPr>
                <w:rFonts w:ascii="宋体" w:eastAsia="宋体" w:hAnsi="宋体" w:cs="宋体" w:hint="eastAsia"/>
                <w:color w:val="000000"/>
                <w:spacing w:val="8"/>
                <w:kern w:val="0"/>
                <w:sz w:val="22"/>
              </w:rPr>
              <w:t>（上海）网络科技有限公司</w:t>
            </w:r>
          </w:p>
        </w:tc>
      </w:tr>
      <w:tr w:rsidR="00F30256" w:rsidRPr="00F30256" w14:paraId="3AF2EBA4"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29EB4F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D921F5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9C9D0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打造建筑行业供应</w:t>
            </w:r>
            <w:proofErr w:type="gramStart"/>
            <w:r w:rsidRPr="00F30256">
              <w:rPr>
                <w:rFonts w:ascii="宋体" w:eastAsia="宋体" w:hAnsi="宋体" w:cs="宋体" w:hint="eastAsia"/>
                <w:color w:val="000000"/>
                <w:spacing w:val="8"/>
                <w:kern w:val="0"/>
                <w:sz w:val="22"/>
              </w:rPr>
              <w:t>链数据</w:t>
            </w:r>
            <w:proofErr w:type="gramEnd"/>
            <w:r w:rsidRPr="00F30256">
              <w:rPr>
                <w:rFonts w:ascii="宋体" w:eastAsia="宋体" w:hAnsi="宋体" w:cs="宋体" w:hint="eastAsia"/>
                <w:color w:val="000000"/>
                <w:spacing w:val="8"/>
                <w:kern w:val="0"/>
                <w:sz w:val="22"/>
              </w:rPr>
              <w:t>融合平台和AI数字员工创新应用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E602E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陕西建工材料设备物流集团有限公司</w:t>
            </w:r>
          </w:p>
        </w:tc>
      </w:tr>
      <w:tr w:rsidR="00F30256" w:rsidRPr="00F30256" w14:paraId="519E1AB0"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46C92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A9E7C3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D10D8B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骨科供应</w:t>
            </w:r>
            <w:proofErr w:type="gramStart"/>
            <w:r w:rsidRPr="00F30256">
              <w:rPr>
                <w:rFonts w:ascii="宋体" w:eastAsia="宋体" w:hAnsi="宋体" w:cs="宋体" w:hint="eastAsia"/>
                <w:color w:val="000000"/>
                <w:spacing w:val="8"/>
                <w:kern w:val="0"/>
                <w:sz w:val="22"/>
              </w:rPr>
              <w:t>链数据</w:t>
            </w:r>
            <w:proofErr w:type="gramEnd"/>
            <w:r w:rsidRPr="00F30256">
              <w:rPr>
                <w:rFonts w:ascii="宋体" w:eastAsia="宋体" w:hAnsi="宋体" w:cs="宋体" w:hint="eastAsia"/>
                <w:color w:val="000000"/>
                <w:spacing w:val="8"/>
                <w:kern w:val="0"/>
                <w:sz w:val="22"/>
              </w:rPr>
              <w:t>集产业生态新动能</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A5608D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十方医疗器械物流有限公司</w:t>
            </w:r>
          </w:p>
        </w:tc>
      </w:tr>
      <w:tr w:rsidR="00F30256" w:rsidRPr="00F30256" w14:paraId="5B36568B"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972B21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26381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54315E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基于可信数据空间的数据赋能信用联合实验室—“湘信贷”平台探索与实践</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AD5F8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湖南数据产业集团有限公司</w:t>
            </w:r>
          </w:p>
        </w:tc>
      </w:tr>
      <w:tr w:rsidR="00F30256" w:rsidRPr="00F30256" w14:paraId="67B8A2D0"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EA2FB8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D98F6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03B923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数据融合驱动的品牌包装智能设计平台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864A2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浙江大胜达包装股份有限公司</w:t>
            </w:r>
          </w:p>
        </w:tc>
      </w:tr>
      <w:tr w:rsidR="00F30256" w:rsidRPr="00F30256" w14:paraId="4D7BEF2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14AF6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3E45C0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AAA39D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可信数据空间赋能家</w:t>
            </w:r>
            <w:proofErr w:type="gramStart"/>
            <w:r w:rsidRPr="00F30256">
              <w:rPr>
                <w:rFonts w:ascii="宋体" w:eastAsia="宋体" w:hAnsi="宋体" w:cs="宋体" w:hint="eastAsia"/>
                <w:color w:val="000000"/>
                <w:spacing w:val="8"/>
                <w:kern w:val="0"/>
                <w:sz w:val="22"/>
              </w:rPr>
              <w:t>纺产供链</w:t>
            </w:r>
            <w:proofErr w:type="gramEnd"/>
            <w:r w:rsidRPr="00F30256">
              <w:rPr>
                <w:rFonts w:ascii="宋体" w:eastAsia="宋体" w:hAnsi="宋体" w:cs="宋体" w:hint="eastAsia"/>
                <w:color w:val="000000"/>
                <w:spacing w:val="8"/>
                <w:kern w:val="0"/>
                <w:sz w:val="22"/>
              </w:rPr>
              <w:t>高效协同</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F7A2F7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南通高新数字科技发展有限公司</w:t>
            </w:r>
          </w:p>
        </w:tc>
      </w:tr>
      <w:tr w:rsidR="00F30256" w:rsidRPr="00F30256" w14:paraId="362938D9"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693705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14A393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780B00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数据要素驱动煤炭行业数字化转型与绿色高质量发展</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EED718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内蒙古荣通数链煤炭科技有限公司</w:t>
            </w:r>
          </w:p>
        </w:tc>
      </w:tr>
      <w:tr w:rsidR="00F30256" w:rsidRPr="00F30256" w14:paraId="4B0CFA5F"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676B51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30E58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874463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数据要素驱动LNG全产业</w:t>
            </w:r>
            <w:proofErr w:type="gramStart"/>
            <w:r w:rsidRPr="00F30256">
              <w:rPr>
                <w:rFonts w:ascii="宋体" w:eastAsia="宋体" w:hAnsi="宋体" w:cs="宋体" w:hint="eastAsia"/>
                <w:color w:val="000000"/>
                <w:spacing w:val="8"/>
                <w:kern w:val="0"/>
                <w:sz w:val="22"/>
              </w:rPr>
              <w:t>链贸销</w:t>
            </w:r>
            <w:proofErr w:type="gramEnd"/>
            <w:r w:rsidRPr="00F30256">
              <w:rPr>
                <w:rFonts w:ascii="宋体" w:eastAsia="宋体" w:hAnsi="宋体" w:cs="宋体" w:hint="eastAsia"/>
                <w:color w:val="000000"/>
                <w:spacing w:val="8"/>
                <w:kern w:val="0"/>
                <w:sz w:val="22"/>
              </w:rPr>
              <w:t>协同创新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FB698B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中海石油气电集团有限责任公司</w:t>
            </w:r>
          </w:p>
        </w:tc>
      </w:tr>
      <w:tr w:rsidR="00F30256" w:rsidRPr="00F30256" w14:paraId="75299AF3"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BEDE55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849B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A4FE1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优顶</w:t>
            </w:r>
            <w:proofErr w:type="gramStart"/>
            <w:r w:rsidRPr="00F30256">
              <w:rPr>
                <w:rFonts w:ascii="宋体" w:eastAsia="宋体" w:hAnsi="宋体" w:cs="宋体" w:hint="eastAsia"/>
                <w:color w:val="000000"/>
                <w:spacing w:val="8"/>
                <w:kern w:val="0"/>
                <w:sz w:val="22"/>
              </w:rPr>
              <w:t>特</w:t>
            </w:r>
            <w:proofErr w:type="gramEnd"/>
            <w:r w:rsidRPr="00F30256">
              <w:rPr>
                <w:rFonts w:ascii="宋体" w:eastAsia="宋体" w:hAnsi="宋体" w:cs="宋体" w:hint="eastAsia"/>
                <w:color w:val="000000"/>
                <w:spacing w:val="8"/>
                <w:kern w:val="0"/>
                <w:sz w:val="22"/>
              </w:rPr>
              <w:t>农产品进出口智慧服务平台解决方案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59A8D3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优合集团</w:t>
            </w:r>
            <w:proofErr w:type="gramEnd"/>
            <w:r w:rsidRPr="00F30256">
              <w:rPr>
                <w:rFonts w:ascii="宋体" w:eastAsia="宋体" w:hAnsi="宋体" w:cs="宋体" w:hint="eastAsia"/>
                <w:color w:val="000000"/>
                <w:spacing w:val="8"/>
                <w:kern w:val="0"/>
                <w:sz w:val="22"/>
              </w:rPr>
              <w:t>有限公司</w:t>
            </w:r>
          </w:p>
        </w:tc>
      </w:tr>
      <w:tr w:rsidR="00F30256" w:rsidRPr="00F30256" w14:paraId="3FCE44F0"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82A602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CB7860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商贸流通</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79D3D1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1+5+N数智商贸：多</w:t>
            </w:r>
            <w:proofErr w:type="gramStart"/>
            <w:r w:rsidRPr="00F30256">
              <w:rPr>
                <w:rFonts w:ascii="宋体" w:eastAsia="宋体" w:hAnsi="宋体" w:cs="宋体" w:hint="eastAsia"/>
                <w:color w:val="000000"/>
                <w:spacing w:val="8"/>
                <w:kern w:val="0"/>
                <w:sz w:val="22"/>
              </w:rPr>
              <w:t>源数据</w:t>
            </w:r>
            <w:proofErr w:type="gramEnd"/>
            <w:r w:rsidRPr="00F30256">
              <w:rPr>
                <w:rFonts w:ascii="宋体" w:eastAsia="宋体" w:hAnsi="宋体" w:cs="宋体" w:hint="eastAsia"/>
                <w:color w:val="000000"/>
                <w:spacing w:val="8"/>
                <w:kern w:val="0"/>
                <w:sz w:val="22"/>
              </w:rPr>
              <w:t>融合的商贸流通场景创新应用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63D7C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中国移动通信集团贵州有限公司</w:t>
            </w:r>
          </w:p>
        </w:tc>
      </w:tr>
      <w:tr w:rsidR="00F30256" w:rsidRPr="00F30256" w14:paraId="6D7B285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737891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92683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3B5807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全国AIS数据要素治理与可信数据基座的构建</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50E37A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交通运输部北海航海保障中心</w:t>
            </w:r>
          </w:p>
        </w:tc>
      </w:tr>
      <w:tr w:rsidR="00F30256" w:rsidRPr="00F30256" w14:paraId="272092D8"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8C75D6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3583E4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B59B9D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广东省高速公路全网多元数据云感·智管·联控平台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C3ACE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广东省交通运输政务服务和应急指挥中心</w:t>
            </w:r>
          </w:p>
        </w:tc>
      </w:tr>
      <w:tr w:rsidR="00F30256" w:rsidRPr="00F30256" w14:paraId="322838B7"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7AE25F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EF4134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493953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数智陆港</w:t>
            </w:r>
            <w:proofErr w:type="gramEnd"/>
            <w:r w:rsidRPr="00F30256">
              <w:rPr>
                <w:rFonts w:ascii="宋体" w:eastAsia="宋体" w:hAnsi="宋体" w:cs="宋体" w:hint="eastAsia"/>
                <w:color w:val="000000"/>
                <w:spacing w:val="8"/>
                <w:kern w:val="0"/>
                <w:sz w:val="22"/>
              </w:rPr>
              <w:t>枢纽赋能“一带一路”高质量发展</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D0D27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金华市浙中公铁联运港有限公司</w:t>
            </w:r>
          </w:p>
        </w:tc>
      </w:tr>
      <w:tr w:rsidR="00F30256" w:rsidRPr="00F30256" w14:paraId="3EACB18C"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14918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1EF79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B0CA9F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打造“云网数图”数字底座支撑高速公路数字化转型</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FE0D08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江苏交控数字交通研究院有限公司</w:t>
            </w:r>
          </w:p>
        </w:tc>
      </w:tr>
      <w:tr w:rsidR="00F30256" w:rsidRPr="00F30256" w14:paraId="6ED735B7"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2240DE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36C3D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C03F64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多源可信融合“高速通”打造公路交通数据流通交易新模式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F0C1D9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上海金</w:t>
            </w:r>
            <w:proofErr w:type="gramStart"/>
            <w:r w:rsidRPr="00F30256">
              <w:rPr>
                <w:rFonts w:ascii="宋体" w:eastAsia="宋体" w:hAnsi="宋体" w:cs="宋体" w:hint="eastAsia"/>
                <w:color w:val="000000"/>
                <w:spacing w:val="8"/>
                <w:kern w:val="0"/>
                <w:sz w:val="22"/>
              </w:rPr>
              <w:t>润联汇数字</w:t>
            </w:r>
            <w:proofErr w:type="gramEnd"/>
            <w:r w:rsidRPr="00F30256">
              <w:rPr>
                <w:rFonts w:ascii="宋体" w:eastAsia="宋体" w:hAnsi="宋体" w:cs="宋体" w:hint="eastAsia"/>
                <w:color w:val="000000"/>
                <w:spacing w:val="8"/>
                <w:kern w:val="0"/>
                <w:sz w:val="22"/>
              </w:rPr>
              <w:t>科技有限公司</w:t>
            </w:r>
          </w:p>
        </w:tc>
      </w:tr>
      <w:tr w:rsidR="00F30256" w:rsidRPr="00F30256" w14:paraId="6439F33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13498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9D8C84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8800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数实融合</w:t>
            </w:r>
            <w:proofErr w:type="gramEnd"/>
            <w:r w:rsidRPr="00F30256">
              <w:rPr>
                <w:rFonts w:ascii="宋体" w:eastAsia="宋体" w:hAnsi="宋体" w:cs="宋体" w:hint="eastAsia"/>
                <w:color w:val="000000"/>
                <w:spacing w:val="8"/>
                <w:kern w:val="0"/>
                <w:sz w:val="22"/>
              </w:rPr>
              <w:t>释放交通数据价值，赋能安全畅行</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889A98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浙江省交通投资集团有限公司</w:t>
            </w:r>
          </w:p>
        </w:tc>
      </w:tr>
      <w:tr w:rsidR="00F30256" w:rsidRPr="00F30256" w14:paraId="7468E4C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E33736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6DEC64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B6A654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潮汐智行：数据要素驱动</w:t>
            </w:r>
            <w:proofErr w:type="gramStart"/>
            <w:r w:rsidRPr="00F30256">
              <w:rPr>
                <w:rFonts w:ascii="宋体" w:eastAsia="宋体" w:hAnsi="宋体" w:cs="宋体" w:hint="eastAsia"/>
                <w:color w:val="000000"/>
                <w:spacing w:val="8"/>
                <w:kern w:val="0"/>
                <w:sz w:val="22"/>
              </w:rPr>
              <w:t>重大文旅活动</w:t>
            </w:r>
            <w:proofErr w:type="gramEnd"/>
            <w:r w:rsidRPr="00F30256">
              <w:rPr>
                <w:rFonts w:ascii="宋体" w:eastAsia="宋体" w:hAnsi="宋体" w:cs="宋体" w:hint="eastAsia"/>
                <w:color w:val="000000"/>
                <w:spacing w:val="8"/>
                <w:kern w:val="0"/>
                <w:sz w:val="22"/>
              </w:rPr>
              <w:t>场景下的交通韧性保障新范式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BBCC89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上海随申行智慧交通科技有限公司</w:t>
            </w:r>
          </w:p>
        </w:tc>
      </w:tr>
      <w:tr w:rsidR="00F30256" w:rsidRPr="00F30256" w14:paraId="4B1A1D5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71CC96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666857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61A665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船视宝</w:t>
            </w:r>
            <w:proofErr w:type="gramEnd"/>
            <w:r w:rsidRPr="00F30256">
              <w:rPr>
                <w:rFonts w:ascii="宋体" w:eastAsia="宋体" w:hAnsi="宋体" w:cs="宋体" w:hint="eastAsia"/>
                <w:color w:val="000000"/>
                <w:spacing w:val="8"/>
                <w:kern w:val="0"/>
                <w:sz w:val="22"/>
              </w:rPr>
              <w:t>—全球海运态势智能感知</w:t>
            </w:r>
            <w:proofErr w:type="gramStart"/>
            <w:r w:rsidRPr="00F30256">
              <w:rPr>
                <w:rFonts w:ascii="宋体" w:eastAsia="宋体" w:hAnsi="宋体" w:cs="宋体" w:hint="eastAsia"/>
                <w:color w:val="000000"/>
                <w:spacing w:val="8"/>
                <w:kern w:val="0"/>
                <w:sz w:val="22"/>
              </w:rPr>
              <w:t>与数智赋能</w:t>
            </w:r>
            <w:proofErr w:type="gramEnd"/>
            <w:r w:rsidRPr="00F30256">
              <w:rPr>
                <w:rFonts w:ascii="宋体" w:eastAsia="宋体" w:hAnsi="宋体" w:cs="宋体" w:hint="eastAsia"/>
                <w:color w:val="000000"/>
                <w:spacing w:val="8"/>
                <w:kern w:val="0"/>
                <w:sz w:val="22"/>
              </w:rPr>
              <w:t>体系</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DD40D9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中远海运科技股份有限公司</w:t>
            </w:r>
          </w:p>
        </w:tc>
      </w:tr>
      <w:tr w:rsidR="00F30256" w:rsidRPr="00F30256" w14:paraId="37277E0B"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3E56BF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36B2A1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13A5B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基于百度地图互联网交通数据的交通信号运行诊断及优化评估闭环研究</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6D6BD4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北京百度网讯科技有限公司</w:t>
            </w:r>
          </w:p>
        </w:tc>
      </w:tr>
      <w:tr w:rsidR="00F30256" w:rsidRPr="00F30256" w14:paraId="7CF3E1AC"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11B498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EDFCE1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AF1A4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政企数据融合打造“陆海联动”港口新型集疏运服务网络</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3422E3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山东省交通科学研究院</w:t>
            </w:r>
          </w:p>
        </w:tc>
      </w:tr>
      <w:tr w:rsidR="00F30256" w:rsidRPr="00F30256" w14:paraId="421B4AD4"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32580B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0C6CDD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5D4364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基于多源异构数据驱动的动静态交通数字孪生系统关键技术及应用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9342FD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深圳市城市交通规划设计研究中心股份有限公司</w:t>
            </w:r>
          </w:p>
        </w:tc>
      </w:tr>
      <w:tr w:rsidR="00F30256" w:rsidRPr="00F30256" w14:paraId="0835146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C12820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D14212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849061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“交通+能源”数据要素赋能LNG产业创新发展</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47ADB1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中海石油气电集团有限责任公司</w:t>
            </w:r>
          </w:p>
        </w:tc>
      </w:tr>
      <w:tr w:rsidR="00F30256" w:rsidRPr="00F30256" w14:paraId="4C55791B"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75C424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966901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EB3233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w:t>
            </w:r>
            <w:proofErr w:type="gramStart"/>
            <w:r w:rsidRPr="00F30256">
              <w:rPr>
                <w:rFonts w:ascii="宋体" w:eastAsia="宋体" w:hAnsi="宋体" w:cs="宋体" w:hint="eastAsia"/>
                <w:color w:val="000000"/>
                <w:spacing w:val="8"/>
                <w:kern w:val="0"/>
                <w:sz w:val="22"/>
              </w:rPr>
              <w:t>源数据</w:t>
            </w:r>
            <w:proofErr w:type="gramEnd"/>
            <w:r w:rsidRPr="00F30256">
              <w:rPr>
                <w:rFonts w:ascii="宋体" w:eastAsia="宋体" w:hAnsi="宋体" w:cs="宋体" w:hint="eastAsia"/>
                <w:color w:val="000000"/>
                <w:spacing w:val="8"/>
                <w:kern w:val="0"/>
                <w:sz w:val="22"/>
              </w:rPr>
              <w:t>融合分析应用赋能高速路网安全管控和科学养护</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5AD2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四川省公路规划勘察设计研究院有限公司</w:t>
            </w:r>
          </w:p>
        </w:tc>
      </w:tr>
      <w:tr w:rsidR="00F30256" w:rsidRPr="00F30256" w14:paraId="3421A2F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613E5F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14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469F07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交通运输</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F3A3CB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京杭运河苏北段智慧运河工程航道外场感知</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8377F7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京杭运河江苏省交通</w:t>
            </w:r>
            <w:proofErr w:type="gramStart"/>
            <w:r w:rsidRPr="00F30256">
              <w:rPr>
                <w:rFonts w:ascii="宋体" w:eastAsia="宋体" w:hAnsi="宋体" w:cs="宋体" w:hint="eastAsia"/>
                <w:color w:val="000000"/>
                <w:spacing w:val="8"/>
                <w:kern w:val="0"/>
                <w:sz w:val="22"/>
              </w:rPr>
              <w:t>运输厅苏北航务管理处</w:t>
            </w:r>
            <w:proofErr w:type="gramEnd"/>
          </w:p>
        </w:tc>
      </w:tr>
      <w:tr w:rsidR="00F30256" w:rsidRPr="00F30256" w14:paraId="6DEA4384"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74BF8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EE599C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949566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基于数据要素驱动的保险</w:t>
            </w:r>
            <w:proofErr w:type="gramStart"/>
            <w:r w:rsidRPr="00F30256">
              <w:rPr>
                <w:rFonts w:ascii="宋体" w:eastAsia="宋体" w:hAnsi="宋体" w:cs="宋体" w:hint="eastAsia"/>
                <w:color w:val="000000"/>
                <w:spacing w:val="8"/>
                <w:kern w:val="0"/>
                <w:sz w:val="22"/>
              </w:rPr>
              <w:t>风控服务</w:t>
            </w:r>
            <w:proofErr w:type="gramEnd"/>
            <w:r w:rsidRPr="00F30256">
              <w:rPr>
                <w:rFonts w:ascii="宋体" w:eastAsia="宋体" w:hAnsi="宋体" w:cs="宋体" w:hint="eastAsia"/>
                <w:color w:val="000000"/>
                <w:spacing w:val="8"/>
                <w:kern w:val="0"/>
                <w:sz w:val="22"/>
              </w:rPr>
              <w:t>项目</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D84E24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中国平安财产保险股份有限公司</w:t>
            </w:r>
          </w:p>
        </w:tc>
      </w:tr>
      <w:tr w:rsidR="00F30256" w:rsidRPr="00F30256" w14:paraId="2A5D00E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F2D0AE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E08F63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8D9BCA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北京金融综合服务网统一数据共享平台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427EA8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北京市银行业协会</w:t>
            </w:r>
          </w:p>
        </w:tc>
      </w:tr>
      <w:tr w:rsidR="00F30256" w:rsidRPr="00F30256" w14:paraId="04E988A6"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CF973A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8D72C5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1CD729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高质量数据平台建设赋能金融分析能力跃迁，数字金融实践引领产业规模与</w:t>
            </w:r>
            <w:proofErr w:type="gramStart"/>
            <w:r w:rsidRPr="00F30256">
              <w:rPr>
                <w:rFonts w:ascii="宋体" w:eastAsia="宋体" w:hAnsi="宋体" w:cs="宋体" w:hint="eastAsia"/>
                <w:color w:val="000000"/>
                <w:spacing w:val="8"/>
                <w:kern w:val="0"/>
                <w:sz w:val="22"/>
              </w:rPr>
              <w:t>效率双</w:t>
            </w:r>
            <w:proofErr w:type="gramEnd"/>
            <w:r w:rsidRPr="00F30256">
              <w:rPr>
                <w:rFonts w:ascii="宋体" w:eastAsia="宋体" w:hAnsi="宋体" w:cs="宋体" w:hint="eastAsia"/>
                <w:color w:val="000000"/>
                <w:spacing w:val="8"/>
                <w:kern w:val="0"/>
                <w:sz w:val="22"/>
              </w:rPr>
              <w:t>提升</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1B26C1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东方财富信息股份有限公司</w:t>
            </w:r>
          </w:p>
        </w:tc>
      </w:tr>
      <w:tr w:rsidR="00F30256" w:rsidRPr="00F30256" w14:paraId="5FF554BB"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E2BF71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7B1E17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E23D5C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公共数据架起</w:t>
            </w:r>
            <w:proofErr w:type="gramStart"/>
            <w:r w:rsidRPr="00F30256">
              <w:rPr>
                <w:rFonts w:ascii="宋体" w:eastAsia="宋体" w:hAnsi="宋体" w:cs="宋体" w:hint="eastAsia"/>
                <w:color w:val="000000"/>
                <w:spacing w:val="8"/>
                <w:kern w:val="0"/>
                <w:sz w:val="22"/>
              </w:rPr>
              <w:t>政银企信用金</w:t>
            </w:r>
            <w:proofErr w:type="gramEnd"/>
            <w:r w:rsidRPr="00F30256">
              <w:rPr>
                <w:rFonts w:ascii="宋体" w:eastAsia="宋体" w:hAnsi="宋体" w:cs="宋体" w:hint="eastAsia"/>
                <w:color w:val="000000"/>
                <w:spacing w:val="8"/>
                <w:kern w:val="0"/>
                <w:sz w:val="22"/>
              </w:rPr>
              <w:t>桥，以数增信提升金融服务质效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FCDA9B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青海省公共信用信息中心</w:t>
            </w:r>
          </w:p>
        </w:tc>
      </w:tr>
      <w:tr w:rsidR="00F30256" w:rsidRPr="00F30256" w14:paraId="1397B362"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1C0760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F7DD50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62FE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多模态数据融合驱动零售金融风险决策体系范式革新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5D04FF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马上消费金融股份有限公司</w:t>
            </w:r>
          </w:p>
        </w:tc>
      </w:tr>
      <w:tr w:rsidR="00F30256" w:rsidRPr="00F30256" w14:paraId="05CD805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DC9807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652CC4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17347E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沪惠保的</w:t>
            </w:r>
            <w:proofErr w:type="gramEnd"/>
            <w:r w:rsidRPr="00F30256">
              <w:rPr>
                <w:rFonts w:ascii="宋体" w:eastAsia="宋体" w:hAnsi="宋体" w:cs="宋体" w:hint="eastAsia"/>
                <w:color w:val="000000"/>
                <w:spacing w:val="8"/>
                <w:kern w:val="0"/>
                <w:sz w:val="22"/>
              </w:rPr>
              <w:t>可信数据主动理赔服务</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E999A9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中国太平洋人寿保险股份有限公司</w:t>
            </w:r>
          </w:p>
        </w:tc>
      </w:tr>
      <w:tr w:rsidR="00F30256" w:rsidRPr="00F30256" w14:paraId="6406D2B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7C1FE8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84F126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C81050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多维数据共融的</w:t>
            </w:r>
            <w:proofErr w:type="gramStart"/>
            <w:r w:rsidRPr="00F30256">
              <w:rPr>
                <w:rFonts w:ascii="宋体" w:eastAsia="宋体" w:hAnsi="宋体" w:cs="宋体" w:hint="eastAsia"/>
                <w:color w:val="000000"/>
                <w:spacing w:val="8"/>
                <w:kern w:val="0"/>
                <w:sz w:val="22"/>
              </w:rPr>
              <w:t>“泉心”数智体系</w:t>
            </w:r>
            <w:proofErr w:type="gramEnd"/>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CABC08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福建省农村信用社联合社泉州办事处</w:t>
            </w:r>
          </w:p>
        </w:tc>
      </w:tr>
      <w:tr w:rsidR="00F30256" w:rsidRPr="00F30256" w14:paraId="5F3F248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4CF7D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715D1C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B1CCD0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COG游戏可信资产综合服务平台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AF25F4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四川数字世界文化科技有限公司</w:t>
            </w:r>
          </w:p>
        </w:tc>
      </w:tr>
      <w:tr w:rsidR="00F30256" w:rsidRPr="00F30256" w14:paraId="769FBE8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6A20A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6742C1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1CC64B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依托可信数据空间基础设施，打造“泉融通”数字金融新生态</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941A69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济南财金数字科技有限公司</w:t>
            </w:r>
          </w:p>
        </w:tc>
      </w:tr>
      <w:tr w:rsidR="00F30256" w:rsidRPr="00F30256" w14:paraId="5A4CC68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95DF1B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40E4F2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3FF269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融合公共数据打造金融—通信跨界欺诈风险治理服务体系</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E785B2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南京银行股份有限公司</w:t>
            </w:r>
          </w:p>
        </w:tc>
      </w:tr>
      <w:tr w:rsidR="00F30256" w:rsidRPr="00F30256" w14:paraId="530D67A0"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E68CBB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55CC8F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3963AC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数据驱动的多维</w:t>
            </w:r>
            <w:proofErr w:type="gramStart"/>
            <w:r w:rsidRPr="00F30256">
              <w:rPr>
                <w:rFonts w:ascii="宋体" w:eastAsia="宋体" w:hAnsi="宋体" w:cs="宋体" w:hint="eastAsia"/>
                <w:color w:val="000000"/>
                <w:spacing w:val="8"/>
                <w:kern w:val="0"/>
                <w:sz w:val="22"/>
              </w:rPr>
              <w:t>创新风控模型</w:t>
            </w:r>
            <w:proofErr w:type="gramEnd"/>
            <w:r w:rsidRPr="00F30256">
              <w:rPr>
                <w:rFonts w:ascii="宋体" w:eastAsia="宋体" w:hAnsi="宋体" w:cs="宋体" w:hint="eastAsia"/>
                <w:color w:val="000000"/>
                <w:spacing w:val="8"/>
                <w:kern w:val="0"/>
                <w:sz w:val="22"/>
              </w:rPr>
              <w:t>赋能物流金融降本增效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55A44C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贵州数据</w:t>
            </w:r>
            <w:proofErr w:type="gramStart"/>
            <w:r w:rsidRPr="00F30256">
              <w:rPr>
                <w:rFonts w:ascii="宋体" w:eastAsia="宋体" w:hAnsi="宋体" w:cs="宋体" w:hint="eastAsia"/>
                <w:color w:val="000000"/>
                <w:spacing w:val="8"/>
                <w:kern w:val="0"/>
                <w:sz w:val="22"/>
              </w:rPr>
              <w:t>宝网络</w:t>
            </w:r>
            <w:proofErr w:type="gramEnd"/>
            <w:r w:rsidRPr="00F30256">
              <w:rPr>
                <w:rFonts w:ascii="宋体" w:eastAsia="宋体" w:hAnsi="宋体" w:cs="宋体" w:hint="eastAsia"/>
                <w:color w:val="000000"/>
                <w:spacing w:val="8"/>
                <w:kern w:val="0"/>
                <w:sz w:val="22"/>
              </w:rPr>
              <w:t>科技有限公司</w:t>
            </w:r>
          </w:p>
        </w:tc>
      </w:tr>
      <w:tr w:rsidR="00F30256" w:rsidRPr="00F30256" w14:paraId="54650F20"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44D3D1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22D7EA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66000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中信</w:t>
            </w:r>
            <w:proofErr w:type="gramStart"/>
            <w:r w:rsidRPr="00F30256">
              <w:rPr>
                <w:rFonts w:ascii="宋体" w:eastAsia="宋体" w:hAnsi="宋体" w:cs="宋体" w:hint="eastAsia"/>
                <w:color w:val="000000"/>
                <w:spacing w:val="8"/>
                <w:kern w:val="0"/>
                <w:sz w:val="22"/>
              </w:rPr>
              <w:t>易贷数智服务</w:t>
            </w:r>
            <w:proofErr w:type="gramEnd"/>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C01995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中信银行股份有限公司</w:t>
            </w:r>
          </w:p>
        </w:tc>
      </w:tr>
      <w:tr w:rsidR="00F30256" w:rsidRPr="00F30256" w14:paraId="519EC36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4021B0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FD31A8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金融服务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ACAD9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甘霖工程3.0</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B8C54D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青海锦诚投资管理有限责任公司</w:t>
            </w:r>
          </w:p>
        </w:tc>
      </w:tr>
      <w:tr w:rsidR="00F30256" w:rsidRPr="00F30256" w14:paraId="4D9B7D24"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2BAED9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83A2D1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ADFFC9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人工智能行业的数据合伙人—多模态数据智能中枢</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DEAA3D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整数智能信息技术（杭州）有限责任公司</w:t>
            </w:r>
          </w:p>
        </w:tc>
      </w:tr>
      <w:tr w:rsidR="00F30256" w:rsidRPr="00F30256" w14:paraId="4492538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11C9D5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1CD664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FD990C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科学数据汇青藏，乘数效应</w:t>
            </w:r>
            <w:proofErr w:type="gramStart"/>
            <w:r w:rsidRPr="00F30256">
              <w:rPr>
                <w:rFonts w:ascii="宋体" w:eastAsia="宋体" w:hAnsi="宋体" w:cs="宋体" w:hint="eastAsia"/>
                <w:color w:val="000000"/>
                <w:spacing w:val="8"/>
                <w:kern w:val="0"/>
                <w:sz w:val="22"/>
              </w:rPr>
              <w:t>聚发展</w:t>
            </w:r>
            <w:proofErr w:type="gramEnd"/>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894EE9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国家青藏高原科学数据中心（中国科学院青藏高原所）</w:t>
            </w:r>
          </w:p>
        </w:tc>
      </w:tr>
      <w:tr w:rsidR="00F30256" w:rsidRPr="00F30256" w14:paraId="57193B63"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9B23C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6B7886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9F93A8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spellStart"/>
            <w:r w:rsidRPr="00F30256">
              <w:rPr>
                <w:rFonts w:ascii="宋体" w:eastAsia="宋体" w:hAnsi="宋体" w:cs="宋体" w:hint="eastAsia"/>
                <w:color w:val="000000"/>
                <w:spacing w:val="8"/>
                <w:kern w:val="0"/>
                <w:sz w:val="22"/>
              </w:rPr>
              <w:t>VenusPod</w:t>
            </w:r>
            <w:proofErr w:type="spellEnd"/>
            <w:r w:rsidRPr="00F30256">
              <w:rPr>
                <w:rFonts w:ascii="宋体" w:eastAsia="宋体" w:hAnsi="宋体" w:cs="宋体" w:hint="eastAsia"/>
                <w:color w:val="000000"/>
                <w:spacing w:val="8"/>
                <w:kern w:val="0"/>
                <w:sz w:val="22"/>
              </w:rPr>
              <w:t>—融合AI与超大规模蛋白质数据，赋能生物制造研发范式变革</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4715B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上海交通大学</w:t>
            </w:r>
          </w:p>
        </w:tc>
      </w:tr>
      <w:tr w:rsidR="00F30256" w:rsidRPr="00F30256" w14:paraId="137DFAFD"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E08355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BF3CF9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36F53C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基于形式化方法的数据智能体高可信安全验证平台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0EDF28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科大国创软件股份有限公司</w:t>
            </w:r>
          </w:p>
        </w:tc>
      </w:tr>
      <w:tr w:rsidR="00F30256" w:rsidRPr="00F30256" w14:paraId="5B054D18"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3127C7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73F040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7897B7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数据要素赋能勘探开发一体化协同研究场景应用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052940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中海</w:t>
            </w:r>
            <w:proofErr w:type="gramStart"/>
            <w:r w:rsidRPr="00F30256">
              <w:rPr>
                <w:rFonts w:ascii="宋体" w:eastAsia="宋体" w:hAnsi="宋体" w:cs="宋体" w:hint="eastAsia"/>
                <w:color w:val="000000"/>
                <w:spacing w:val="8"/>
                <w:kern w:val="0"/>
                <w:sz w:val="22"/>
              </w:rPr>
              <w:t>油研究</w:t>
            </w:r>
            <w:proofErr w:type="gramEnd"/>
            <w:r w:rsidRPr="00F30256">
              <w:rPr>
                <w:rFonts w:ascii="宋体" w:eastAsia="宋体" w:hAnsi="宋体" w:cs="宋体" w:hint="eastAsia"/>
                <w:color w:val="000000"/>
                <w:spacing w:val="8"/>
                <w:kern w:val="0"/>
                <w:sz w:val="22"/>
              </w:rPr>
              <w:t>总院有限责任公司</w:t>
            </w:r>
          </w:p>
        </w:tc>
      </w:tr>
      <w:tr w:rsidR="00F30256" w:rsidRPr="00F30256" w14:paraId="6203473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56B844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8BEB3F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70A131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数据赋能“机械智心”，构建智能工程机器人</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88A704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网易灵动（杭州）科技有限公司</w:t>
            </w:r>
          </w:p>
        </w:tc>
      </w:tr>
      <w:tr w:rsidR="00F30256" w:rsidRPr="00F30256" w14:paraId="26295663"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2CFCB8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8BF6C2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2A609C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民航出行高质量数据集及行业大模型应用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6D14AA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中航信移动科技有限公司   </w:t>
            </w:r>
          </w:p>
        </w:tc>
      </w:tr>
      <w:tr w:rsidR="00F30256" w:rsidRPr="00F30256" w14:paraId="7ACD5D5C"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AE3E18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34F5EB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6F1838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数据驱动的材料科学与工程大模型训练与应用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A506F5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中国科学院上海硅酸盐研究所</w:t>
            </w:r>
          </w:p>
        </w:tc>
      </w:tr>
      <w:tr w:rsidR="00F30256" w:rsidRPr="00F30256" w14:paraId="2613EBD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383882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0A67F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243C3A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数据赋能深</w:t>
            </w:r>
            <w:proofErr w:type="gramStart"/>
            <w:r w:rsidRPr="00F30256">
              <w:rPr>
                <w:rFonts w:ascii="宋体" w:eastAsia="宋体" w:hAnsi="宋体" w:cs="宋体" w:hint="eastAsia"/>
                <w:color w:val="000000"/>
                <w:spacing w:val="8"/>
                <w:kern w:val="0"/>
                <w:sz w:val="22"/>
              </w:rPr>
              <w:t>远海工船</w:t>
            </w:r>
            <w:proofErr w:type="gramEnd"/>
            <w:r w:rsidRPr="00F30256">
              <w:rPr>
                <w:rFonts w:ascii="宋体" w:eastAsia="宋体" w:hAnsi="宋体" w:cs="宋体" w:hint="eastAsia"/>
                <w:color w:val="000000"/>
                <w:spacing w:val="8"/>
                <w:kern w:val="0"/>
                <w:sz w:val="22"/>
              </w:rPr>
              <w:t>养殖高质量发展</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CB6A63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青岛国信城市信息科技有限公司</w:t>
            </w:r>
          </w:p>
        </w:tc>
      </w:tr>
      <w:tr w:rsidR="00F30256" w:rsidRPr="00F30256" w14:paraId="5575000A"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54C739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0FB872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C7CC37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基于全域数据安全技术的电力实时量测数据中心建设</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962FC4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广东电网有限责任公司</w:t>
            </w:r>
          </w:p>
        </w:tc>
      </w:tr>
      <w:tr w:rsidR="00F30256" w:rsidRPr="00F30256" w14:paraId="68C363F4"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48F6E1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D7EC51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科技创新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35AE1C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海洋云助力海洋数据要素赋能海洋新质生产力</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095AAB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国家海洋信息中心</w:t>
            </w:r>
          </w:p>
        </w:tc>
      </w:tr>
      <w:tr w:rsidR="00F30256" w:rsidRPr="00F30256" w14:paraId="6E4C837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ADE854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5AC7F8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5A59D3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公共数据“跑起来”，</w:t>
            </w:r>
            <w:proofErr w:type="gramStart"/>
            <w:r w:rsidRPr="00F30256">
              <w:rPr>
                <w:rFonts w:ascii="宋体" w:eastAsia="宋体" w:hAnsi="宋体" w:cs="宋体" w:hint="eastAsia"/>
                <w:color w:val="000000"/>
                <w:spacing w:val="8"/>
                <w:kern w:val="0"/>
                <w:sz w:val="22"/>
              </w:rPr>
              <w:t>让文旅优待</w:t>
            </w:r>
            <w:proofErr w:type="gramEnd"/>
            <w:r w:rsidRPr="00F30256">
              <w:rPr>
                <w:rFonts w:ascii="宋体" w:eastAsia="宋体" w:hAnsi="宋体" w:cs="宋体" w:hint="eastAsia"/>
                <w:color w:val="000000"/>
                <w:spacing w:val="8"/>
                <w:kern w:val="0"/>
                <w:sz w:val="22"/>
              </w:rPr>
              <w:t>群体“更暖心”</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D8BFBE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福建票付通信息科技有限公司</w:t>
            </w:r>
          </w:p>
        </w:tc>
      </w:tr>
      <w:tr w:rsidR="00F30256" w:rsidRPr="00F30256" w14:paraId="4A85C0FB"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85D75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464471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60802B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贵州省</w:t>
            </w:r>
            <w:proofErr w:type="gramStart"/>
            <w:r w:rsidRPr="00F30256">
              <w:rPr>
                <w:rFonts w:ascii="宋体" w:eastAsia="宋体" w:hAnsi="宋体" w:cs="宋体" w:hint="eastAsia"/>
                <w:color w:val="000000"/>
                <w:spacing w:val="8"/>
                <w:kern w:val="0"/>
                <w:sz w:val="22"/>
              </w:rPr>
              <w:t>旅游数智互联</w:t>
            </w:r>
            <w:proofErr w:type="gramEnd"/>
            <w:r w:rsidRPr="00F30256">
              <w:rPr>
                <w:rFonts w:ascii="宋体" w:eastAsia="宋体" w:hAnsi="宋体" w:cs="宋体" w:hint="eastAsia"/>
                <w:color w:val="000000"/>
                <w:spacing w:val="8"/>
                <w:kern w:val="0"/>
                <w:sz w:val="22"/>
              </w:rPr>
              <w:t>平台暨旅游行业大模型建设项目</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C5DEE2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贵州贵旅数网科技有限公司</w:t>
            </w:r>
          </w:p>
        </w:tc>
      </w:tr>
      <w:tr w:rsidR="00F30256" w:rsidRPr="00F30256" w14:paraId="370DFA72"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849383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BFEB0C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4D0CCD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苏州丝绸纹样数字化创新应用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4F020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苏州文化数字化运营管理有限公司</w:t>
            </w:r>
          </w:p>
        </w:tc>
      </w:tr>
      <w:tr w:rsidR="00F30256" w:rsidRPr="00F30256" w14:paraId="2B894D04"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E4DC5D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8AB046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3D4813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数字敦煌开放素材库</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A6EE66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敦煌研究院</w:t>
            </w:r>
          </w:p>
        </w:tc>
      </w:tr>
      <w:tr w:rsidR="00F30256" w:rsidRPr="00F30256" w14:paraId="2DEB6298"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D5C5F4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BBF216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E71F9C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智游未来</w:t>
            </w:r>
            <w:proofErr w:type="gramEnd"/>
            <w:r w:rsidRPr="00F30256">
              <w:rPr>
                <w:rFonts w:ascii="宋体" w:eastAsia="宋体" w:hAnsi="宋体" w:cs="宋体" w:hint="eastAsia"/>
                <w:color w:val="000000"/>
                <w:spacing w:val="8"/>
                <w:kern w:val="0"/>
                <w:sz w:val="22"/>
              </w:rPr>
              <w:t>：大数据与AI双擎驱动，构建海南自</w:t>
            </w:r>
            <w:proofErr w:type="gramStart"/>
            <w:r w:rsidRPr="00F30256">
              <w:rPr>
                <w:rFonts w:ascii="宋体" w:eastAsia="宋体" w:hAnsi="宋体" w:cs="宋体" w:hint="eastAsia"/>
                <w:color w:val="000000"/>
                <w:spacing w:val="8"/>
                <w:kern w:val="0"/>
                <w:sz w:val="22"/>
              </w:rPr>
              <w:t>贸港文旅</w:t>
            </w:r>
            <w:proofErr w:type="gramEnd"/>
            <w:r w:rsidRPr="00F30256">
              <w:rPr>
                <w:rFonts w:ascii="宋体" w:eastAsia="宋体" w:hAnsi="宋体" w:cs="宋体" w:hint="eastAsia"/>
                <w:color w:val="000000"/>
                <w:spacing w:val="8"/>
                <w:kern w:val="0"/>
                <w:sz w:val="22"/>
              </w:rPr>
              <w:t>新生态</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5886DD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海南放心游运营管理有限公司</w:t>
            </w:r>
          </w:p>
        </w:tc>
      </w:tr>
      <w:tr w:rsidR="00F30256" w:rsidRPr="00F30256" w14:paraId="02B482B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A323A9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3FF40E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269834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跨境数字信任数据赋能</w:t>
            </w:r>
            <w:proofErr w:type="gramStart"/>
            <w:r w:rsidRPr="00F30256">
              <w:rPr>
                <w:rFonts w:ascii="宋体" w:eastAsia="宋体" w:hAnsi="宋体" w:cs="宋体" w:hint="eastAsia"/>
                <w:color w:val="000000"/>
                <w:spacing w:val="8"/>
                <w:kern w:val="0"/>
                <w:sz w:val="22"/>
              </w:rPr>
              <w:t>数字文旅</w:t>
            </w:r>
            <w:proofErr w:type="gramEnd"/>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4DF39A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上海市数字证书认证中心有限公司</w:t>
            </w:r>
          </w:p>
        </w:tc>
      </w:tr>
      <w:tr w:rsidR="00F30256" w:rsidRPr="00F30256" w14:paraId="7EE82473"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208147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B057BC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C6AB01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数据要素赋能优质文化资源直达基层—“文化广东”公共服务平台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3F2A6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广东省文化和旅游发展与保障中心</w:t>
            </w:r>
          </w:p>
        </w:tc>
      </w:tr>
      <w:tr w:rsidR="00F30256" w:rsidRPr="00F30256" w14:paraId="719A3459"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ACB431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2D9B82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57B62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高质量音视频数据赋能文化内容智能生产，驱动主流媒体系统性变革</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9836A8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湖南快乐阳光互动娱乐传媒有限公司</w:t>
            </w:r>
          </w:p>
        </w:tc>
      </w:tr>
      <w:tr w:rsidR="00F30256" w:rsidRPr="00F30256" w14:paraId="1DE63E78"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3D737D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285F02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75BA33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文物数据资源加工利用应用场景展示研究平台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1928AD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天津恒达文博科技股份有限公司</w:t>
            </w:r>
          </w:p>
        </w:tc>
      </w:tr>
      <w:tr w:rsidR="00F30256" w:rsidRPr="00F30256" w14:paraId="120E6642"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4F7309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A0F4CF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808B09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四川文化行业高质量数据集开发运营平台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6A88C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四川省文化大数据有限责任公司</w:t>
            </w:r>
          </w:p>
        </w:tc>
      </w:tr>
      <w:tr w:rsidR="00F30256" w:rsidRPr="00F30256" w14:paraId="237D4E03"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D75A04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492D93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文化旅游</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A4CA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基于文化数字化的</w:t>
            </w:r>
            <w:proofErr w:type="gramStart"/>
            <w:r w:rsidRPr="00F30256">
              <w:rPr>
                <w:rFonts w:ascii="宋体" w:eastAsia="宋体" w:hAnsi="宋体" w:cs="宋体" w:hint="eastAsia"/>
                <w:color w:val="000000"/>
                <w:spacing w:val="8"/>
                <w:kern w:val="0"/>
                <w:sz w:val="22"/>
              </w:rPr>
              <w:t>文旅三维</w:t>
            </w:r>
            <w:proofErr w:type="gramEnd"/>
            <w:r w:rsidRPr="00F30256">
              <w:rPr>
                <w:rFonts w:ascii="宋体" w:eastAsia="宋体" w:hAnsi="宋体" w:cs="宋体" w:hint="eastAsia"/>
                <w:color w:val="000000"/>
                <w:spacing w:val="8"/>
                <w:kern w:val="0"/>
                <w:sz w:val="22"/>
              </w:rPr>
              <w:t>数据交易与场景创新平台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D00670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长沙西吉网络科技有限公司</w:t>
            </w:r>
          </w:p>
        </w:tc>
      </w:tr>
      <w:tr w:rsidR="00F30256" w:rsidRPr="00F30256" w14:paraId="2EE7397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269F8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9C3FBF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EA592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上海市</w:t>
            </w:r>
            <w:proofErr w:type="gramStart"/>
            <w:r w:rsidRPr="00F30256">
              <w:rPr>
                <w:rFonts w:ascii="宋体" w:eastAsia="宋体" w:hAnsi="宋体" w:cs="宋体" w:hint="eastAsia"/>
                <w:color w:val="000000"/>
                <w:spacing w:val="8"/>
                <w:kern w:val="0"/>
                <w:sz w:val="22"/>
              </w:rPr>
              <w:t>医疗大</w:t>
            </w:r>
            <w:proofErr w:type="gramEnd"/>
            <w:r w:rsidRPr="00F30256">
              <w:rPr>
                <w:rFonts w:ascii="宋体" w:eastAsia="宋体" w:hAnsi="宋体" w:cs="宋体" w:hint="eastAsia"/>
                <w:color w:val="000000"/>
                <w:spacing w:val="8"/>
                <w:kern w:val="0"/>
                <w:sz w:val="22"/>
              </w:rPr>
              <w:t>数据训练设施建设与数据可信流通的创新示范应用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0F8411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上海申康医院发展中心</w:t>
            </w:r>
          </w:p>
        </w:tc>
      </w:tr>
      <w:tr w:rsidR="00F30256" w:rsidRPr="00F30256" w14:paraId="007CEE4B"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794B06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E40F46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EDE7A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数字医生“安诊儿”Angel</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DDD5E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支付宝（杭州）信息技术有限公司</w:t>
            </w:r>
          </w:p>
        </w:tc>
      </w:tr>
      <w:tr w:rsidR="00F30256" w:rsidRPr="00F30256" w14:paraId="784FC01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3CE738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23322C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EC98FE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融合超算的</w:t>
            </w:r>
            <w:proofErr w:type="gramEnd"/>
            <w:r w:rsidRPr="00F30256">
              <w:rPr>
                <w:rFonts w:ascii="宋体" w:eastAsia="宋体" w:hAnsi="宋体" w:cs="宋体" w:hint="eastAsia"/>
                <w:color w:val="000000"/>
                <w:spacing w:val="8"/>
                <w:kern w:val="0"/>
                <w:sz w:val="22"/>
              </w:rPr>
              <w:t>多尺度生物信息计算平台及疾病诊治应用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5A2241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中山大学孙逸仙纪念医院</w:t>
            </w:r>
          </w:p>
        </w:tc>
      </w:tr>
      <w:tr w:rsidR="00F30256" w:rsidRPr="00F30256" w14:paraId="235FE3F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6898A4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8B725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1ADEFD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海南</w:t>
            </w:r>
            <w:proofErr w:type="gramStart"/>
            <w:r w:rsidRPr="00F30256">
              <w:rPr>
                <w:rFonts w:ascii="宋体" w:eastAsia="宋体" w:hAnsi="宋体" w:cs="宋体" w:hint="eastAsia"/>
                <w:color w:val="000000"/>
                <w:spacing w:val="8"/>
                <w:kern w:val="0"/>
                <w:sz w:val="22"/>
              </w:rPr>
              <w:t>自贸港“外防输入”</w:t>
            </w:r>
            <w:proofErr w:type="gramEnd"/>
            <w:r w:rsidRPr="00F30256">
              <w:rPr>
                <w:rFonts w:ascii="宋体" w:eastAsia="宋体" w:hAnsi="宋体" w:cs="宋体" w:hint="eastAsia"/>
                <w:color w:val="000000"/>
                <w:spacing w:val="8"/>
                <w:kern w:val="0"/>
                <w:sz w:val="22"/>
              </w:rPr>
              <w:t>传染病监测预警：数据多点触发模式创新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8D7A19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海南省卫生健康委员会统计信息中心</w:t>
            </w:r>
          </w:p>
        </w:tc>
      </w:tr>
      <w:tr w:rsidR="00F30256" w:rsidRPr="00F30256" w14:paraId="1AA808C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0B8819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14FA2E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728F16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“三医协同”医疗行业可信数据空间</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C1B77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海南省卫生健康委员会统计信息中心</w:t>
            </w:r>
          </w:p>
        </w:tc>
      </w:tr>
      <w:tr w:rsidR="00F30256" w:rsidRPr="00F30256" w14:paraId="22D0153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B667FA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63B378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8CF03E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苏州市健康</w:t>
            </w:r>
            <w:proofErr w:type="gramStart"/>
            <w:r w:rsidRPr="00F30256">
              <w:rPr>
                <w:rFonts w:ascii="宋体" w:eastAsia="宋体" w:hAnsi="宋体" w:cs="宋体" w:hint="eastAsia"/>
                <w:color w:val="000000"/>
                <w:spacing w:val="8"/>
                <w:kern w:val="0"/>
                <w:sz w:val="22"/>
              </w:rPr>
              <w:t>医疗数智创新</w:t>
            </w:r>
            <w:proofErr w:type="gramEnd"/>
            <w:r w:rsidRPr="00F30256">
              <w:rPr>
                <w:rFonts w:ascii="宋体" w:eastAsia="宋体" w:hAnsi="宋体" w:cs="宋体" w:hint="eastAsia"/>
                <w:color w:val="000000"/>
                <w:spacing w:val="8"/>
                <w:kern w:val="0"/>
                <w:sz w:val="22"/>
              </w:rPr>
              <w:t>实验室</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8D65D9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苏州市卫生健康信息中心</w:t>
            </w:r>
          </w:p>
        </w:tc>
      </w:tr>
      <w:tr w:rsidR="00F30256" w:rsidRPr="00F30256" w14:paraId="472D437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3CA7F6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A87450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26FDB8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“昆</w:t>
            </w:r>
            <w:proofErr w:type="gramStart"/>
            <w:r w:rsidRPr="00F30256">
              <w:rPr>
                <w:rFonts w:ascii="宋体" w:eastAsia="宋体" w:hAnsi="宋体" w:cs="宋体" w:hint="eastAsia"/>
                <w:color w:val="000000"/>
                <w:spacing w:val="8"/>
                <w:kern w:val="0"/>
                <w:sz w:val="22"/>
              </w:rPr>
              <w:t>医数智医疗大</w:t>
            </w:r>
            <w:proofErr w:type="gramEnd"/>
            <w:r w:rsidRPr="00F30256">
              <w:rPr>
                <w:rFonts w:ascii="宋体" w:eastAsia="宋体" w:hAnsi="宋体" w:cs="宋体" w:hint="eastAsia"/>
                <w:color w:val="000000"/>
                <w:spacing w:val="8"/>
                <w:kern w:val="0"/>
                <w:sz w:val="22"/>
              </w:rPr>
              <w:t>模型”赋能老年人群</w:t>
            </w:r>
            <w:proofErr w:type="gramStart"/>
            <w:r w:rsidRPr="00F30256">
              <w:rPr>
                <w:rFonts w:ascii="宋体" w:eastAsia="宋体" w:hAnsi="宋体" w:cs="宋体" w:hint="eastAsia"/>
                <w:color w:val="000000"/>
                <w:spacing w:val="8"/>
                <w:kern w:val="0"/>
                <w:sz w:val="22"/>
              </w:rPr>
              <w:t>骨健康</w:t>
            </w:r>
            <w:proofErr w:type="gramEnd"/>
            <w:r w:rsidRPr="00F30256">
              <w:rPr>
                <w:rFonts w:ascii="宋体" w:eastAsia="宋体" w:hAnsi="宋体" w:cs="宋体" w:hint="eastAsia"/>
                <w:color w:val="000000"/>
                <w:spacing w:val="8"/>
                <w:kern w:val="0"/>
                <w:sz w:val="22"/>
              </w:rPr>
              <w:t>管理</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844EC6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昆山市第一人民医院</w:t>
            </w:r>
          </w:p>
        </w:tc>
      </w:tr>
      <w:tr w:rsidR="00F30256" w:rsidRPr="00F30256" w14:paraId="0AB52ECC"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E8315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5CCBE7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AB2B98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基于天一通用数据模型的医疗健康数据标准化</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584978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浙江</w:t>
            </w:r>
            <w:proofErr w:type="gramStart"/>
            <w:r w:rsidRPr="00F30256">
              <w:rPr>
                <w:rFonts w:ascii="宋体" w:eastAsia="宋体" w:hAnsi="宋体" w:cs="宋体" w:hint="eastAsia"/>
                <w:color w:val="000000"/>
                <w:spacing w:val="8"/>
                <w:kern w:val="0"/>
                <w:sz w:val="22"/>
              </w:rPr>
              <w:t>宁数健康</w:t>
            </w:r>
            <w:proofErr w:type="gramEnd"/>
            <w:r w:rsidRPr="00F30256">
              <w:rPr>
                <w:rFonts w:ascii="宋体" w:eastAsia="宋体" w:hAnsi="宋体" w:cs="宋体" w:hint="eastAsia"/>
                <w:color w:val="000000"/>
                <w:spacing w:val="8"/>
                <w:kern w:val="0"/>
                <w:sz w:val="22"/>
              </w:rPr>
              <w:t>大数据运营有限公司</w:t>
            </w:r>
          </w:p>
        </w:tc>
      </w:tr>
      <w:tr w:rsidR="00F30256" w:rsidRPr="00F30256" w14:paraId="04297F5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3D0F00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195CF1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B36207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湖南省全民医疗健康数据赋能商保智能核保</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689164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湖南省卫生健康委信息统计中心</w:t>
            </w:r>
          </w:p>
        </w:tc>
      </w:tr>
      <w:tr w:rsidR="00F30256" w:rsidRPr="00F30256" w14:paraId="5AE41313"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706C75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A1AC1F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F907E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医疗数据赋能基层医疗健康管理</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4FA11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北京大学第一医院</w:t>
            </w:r>
          </w:p>
        </w:tc>
      </w:tr>
      <w:tr w:rsidR="00F30256" w:rsidRPr="00F30256" w14:paraId="041E0C17"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ABC955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FB9475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1F2219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数据驱动的孕产妇健康管理方案</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FF103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广州医科大学附属妇女儿童医疗中心</w:t>
            </w:r>
          </w:p>
        </w:tc>
      </w:tr>
      <w:tr w:rsidR="00F30256" w:rsidRPr="00F30256" w14:paraId="6DFD208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FC276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246ADB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C82DEB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基于细胞治疗的海南临床研究与转化应用一体化融合发展</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3A78DF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海南海控乐城医院（四川大学华西乐城医院）</w:t>
            </w:r>
          </w:p>
        </w:tc>
      </w:tr>
      <w:tr w:rsidR="00F30256" w:rsidRPr="00F30256" w14:paraId="7A2C69D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2D4D96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AA5AEB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医疗健康</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12CA24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“协和·明星”超声AI大数据平台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85B85E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华中科技大学同济医学院附属协和医院</w:t>
            </w:r>
          </w:p>
        </w:tc>
      </w:tr>
      <w:tr w:rsidR="00F30256" w:rsidRPr="00F30256" w14:paraId="434B766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E4900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F7553C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医疗保障</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31CA65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面向人工智能应用的高质量手语数据训练资源平台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D26C47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天津鲸言科技有限公司</w:t>
            </w:r>
          </w:p>
        </w:tc>
      </w:tr>
      <w:tr w:rsidR="00F30256" w:rsidRPr="00F30256" w14:paraId="3A636E5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10AF6B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CA85A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医疗保障</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1A674F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西城区“</w:t>
            </w: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保＋商保”清分结算中心项目</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9E1115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北京极数宝健康科技有限公司</w:t>
            </w:r>
          </w:p>
        </w:tc>
      </w:tr>
      <w:tr w:rsidR="00F30256" w:rsidRPr="00F30256" w14:paraId="27276051"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38C750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E72E96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医疗保障</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9702BE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w:t>
            </w: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保赋能支付宝商保码实现</w:t>
            </w: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保商保联动一站式同步结算</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F50BB1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蚂蚁</w:t>
            </w:r>
            <w:proofErr w:type="gramStart"/>
            <w:r w:rsidRPr="00F30256">
              <w:rPr>
                <w:rFonts w:ascii="宋体" w:eastAsia="宋体" w:hAnsi="宋体" w:cs="宋体" w:hint="eastAsia"/>
                <w:color w:val="000000"/>
                <w:spacing w:val="8"/>
                <w:kern w:val="0"/>
                <w:sz w:val="22"/>
              </w:rPr>
              <w:t>云创数字</w:t>
            </w:r>
            <w:proofErr w:type="gramEnd"/>
            <w:r w:rsidRPr="00F30256">
              <w:rPr>
                <w:rFonts w:ascii="宋体" w:eastAsia="宋体" w:hAnsi="宋体" w:cs="宋体" w:hint="eastAsia"/>
                <w:color w:val="000000"/>
                <w:spacing w:val="8"/>
                <w:kern w:val="0"/>
                <w:sz w:val="22"/>
              </w:rPr>
              <w:t>科技（北京）有限公司</w:t>
            </w:r>
          </w:p>
        </w:tc>
      </w:tr>
      <w:tr w:rsidR="00F30256" w:rsidRPr="00F30256" w14:paraId="77E3E44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CA6C4E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DD156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医疗保障</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8B0CC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档宝盒—基于参保人员“一人一档”的多维</w:t>
            </w: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保守护模式</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176DC0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衢州市医疗保障事业管理中心</w:t>
            </w:r>
          </w:p>
        </w:tc>
      </w:tr>
      <w:tr w:rsidR="00F30256" w:rsidRPr="00F30256" w14:paraId="102E7CCB"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CB9D7E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9C9D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医疗保障</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3605B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构建</w:t>
            </w:r>
            <w:proofErr w:type="gramStart"/>
            <w:r w:rsidRPr="00F30256">
              <w:rPr>
                <w:rFonts w:ascii="宋体" w:eastAsia="宋体" w:hAnsi="宋体" w:cs="宋体" w:hint="eastAsia"/>
                <w:color w:val="000000"/>
                <w:spacing w:val="8"/>
                <w:kern w:val="0"/>
                <w:sz w:val="22"/>
              </w:rPr>
              <w:t>医保数据</w:t>
            </w:r>
            <w:proofErr w:type="gramEnd"/>
            <w:r w:rsidRPr="00F30256">
              <w:rPr>
                <w:rFonts w:ascii="宋体" w:eastAsia="宋体" w:hAnsi="宋体" w:cs="宋体" w:hint="eastAsia"/>
                <w:color w:val="000000"/>
                <w:spacing w:val="8"/>
                <w:kern w:val="0"/>
                <w:sz w:val="22"/>
              </w:rPr>
              <w:t>可信空间，发挥数据要素价值，打造数字经济生态圈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29318E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山东省医疗保障局</w:t>
            </w:r>
          </w:p>
        </w:tc>
      </w:tr>
      <w:tr w:rsidR="00F30256" w:rsidRPr="00F30256" w14:paraId="43D2887F"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2763C2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CEE9E2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医疗保障</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9360CE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数聚</w:t>
            </w: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保·</w:t>
            </w:r>
            <w:proofErr w:type="gramStart"/>
            <w:r w:rsidRPr="00F30256">
              <w:rPr>
                <w:rFonts w:ascii="宋体" w:eastAsia="宋体" w:hAnsi="宋体" w:cs="宋体" w:hint="eastAsia"/>
                <w:color w:val="000000"/>
                <w:spacing w:val="8"/>
                <w:kern w:val="0"/>
                <w:sz w:val="22"/>
              </w:rPr>
              <w:t>信筑空间</w:t>
            </w:r>
            <w:proofErr w:type="gramEnd"/>
            <w:r w:rsidRPr="00F30256">
              <w:rPr>
                <w:rFonts w:ascii="宋体" w:eastAsia="宋体" w:hAnsi="宋体" w:cs="宋体" w:hint="eastAsia"/>
                <w:color w:val="000000"/>
                <w:spacing w:val="8"/>
                <w:kern w:val="0"/>
                <w:sz w:val="22"/>
              </w:rPr>
              <w:t>·</w:t>
            </w:r>
            <w:proofErr w:type="gramStart"/>
            <w:r w:rsidRPr="00F30256">
              <w:rPr>
                <w:rFonts w:ascii="宋体" w:eastAsia="宋体" w:hAnsi="宋体" w:cs="宋体" w:hint="eastAsia"/>
                <w:color w:val="000000"/>
                <w:spacing w:val="8"/>
                <w:kern w:val="0"/>
                <w:sz w:val="22"/>
              </w:rPr>
              <w:t>融创金链</w:t>
            </w:r>
            <w:proofErr w:type="gramEnd"/>
            <w:r w:rsidRPr="00F30256">
              <w:rPr>
                <w:rFonts w:ascii="宋体" w:eastAsia="宋体" w:hAnsi="宋体" w:cs="宋体" w:hint="eastAsia"/>
                <w:color w:val="000000"/>
                <w:spacing w:val="8"/>
                <w:kern w:val="0"/>
                <w:sz w:val="22"/>
              </w:rPr>
              <w:t>—构建“</w:t>
            </w:r>
            <w:proofErr w:type="gramStart"/>
            <w:r w:rsidRPr="00F30256">
              <w:rPr>
                <w:rFonts w:ascii="宋体" w:eastAsia="宋体" w:hAnsi="宋体" w:cs="宋体" w:hint="eastAsia"/>
                <w:color w:val="000000"/>
                <w:spacing w:val="8"/>
                <w:kern w:val="0"/>
                <w:sz w:val="22"/>
              </w:rPr>
              <w:t>医</w:t>
            </w:r>
            <w:proofErr w:type="gramEnd"/>
            <w:r w:rsidRPr="00F30256">
              <w:rPr>
                <w:rFonts w:ascii="宋体" w:eastAsia="宋体" w:hAnsi="宋体" w:cs="宋体" w:hint="eastAsia"/>
                <w:color w:val="000000"/>
                <w:spacing w:val="8"/>
                <w:kern w:val="0"/>
                <w:sz w:val="22"/>
              </w:rPr>
              <w:t>保+金融”数据赋能产业创新枢纽</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99A699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浪潮工业互联网股份有限公司</w:t>
            </w:r>
          </w:p>
        </w:tc>
      </w:tr>
      <w:tr w:rsidR="00F30256" w:rsidRPr="00F30256" w14:paraId="05CD8B4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ECB4F8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B683E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CEFD01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电网灾害空天监测与应急处置决策平台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70E2C7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国网电力</w:t>
            </w:r>
            <w:proofErr w:type="gramEnd"/>
            <w:r w:rsidRPr="00F30256">
              <w:rPr>
                <w:rFonts w:ascii="宋体" w:eastAsia="宋体" w:hAnsi="宋体" w:cs="宋体" w:hint="eastAsia"/>
                <w:color w:val="000000"/>
                <w:spacing w:val="8"/>
                <w:kern w:val="0"/>
                <w:sz w:val="22"/>
              </w:rPr>
              <w:t>空间技术有限公司</w:t>
            </w:r>
          </w:p>
        </w:tc>
      </w:tr>
      <w:tr w:rsidR="00F30256" w:rsidRPr="00F30256" w14:paraId="0CE184B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964204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136C0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9201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数智赋能</w:t>
            </w:r>
            <w:proofErr w:type="gramEnd"/>
            <w:r w:rsidRPr="00F30256">
              <w:rPr>
                <w:rFonts w:ascii="宋体" w:eastAsia="宋体" w:hAnsi="宋体" w:cs="宋体" w:hint="eastAsia"/>
                <w:color w:val="000000"/>
                <w:spacing w:val="8"/>
                <w:kern w:val="0"/>
                <w:sz w:val="22"/>
              </w:rPr>
              <w:t>安全生产——湖北省风险隐患监测预警体系</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855566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湖北省应急救援中心</w:t>
            </w:r>
          </w:p>
        </w:tc>
      </w:tr>
      <w:tr w:rsidR="00F30256" w:rsidRPr="00F30256" w14:paraId="1CC7CD9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2AE2B2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EB9CDC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9194D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安全风险智能化管控平台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ACC5AE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国家石油天然气管网集团有限公司</w:t>
            </w:r>
          </w:p>
        </w:tc>
      </w:tr>
      <w:tr w:rsidR="00F30256" w:rsidRPr="00F30256" w14:paraId="49DB9EC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827283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13ECAA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F242F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“数智交融、少停快送”特大型电网极端风险应急保供体系</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00AC3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国网江苏省</w:t>
            </w:r>
            <w:proofErr w:type="gramEnd"/>
            <w:r w:rsidRPr="00F30256">
              <w:rPr>
                <w:rFonts w:ascii="宋体" w:eastAsia="宋体" w:hAnsi="宋体" w:cs="宋体" w:hint="eastAsia"/>
                <w:color w:val="000000"/>
                <w:spacing w:val="8"/>
                <w:kern w:val="0"/>
                <w:sz w:val="22"/>
              </w:rPr>
              <w:t>电力有限公司徐州供电分公司</w:t>
            </w:r>
          </w:p>
        </w:tc>
      </w:tr>
      <w:tr w:rsidR="00F30256" w:rsidRPr="00F30256" w14:paraId="13402EC3"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9665E1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7340A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28EEC4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基于多</w:t>
            </w:r>
            <w:proofErr w:type="gramStart"/>
            <w:r w:rsidRPr="00F30256">
              <w:rPr>
                <w:rFonts w:ascii="宋体" w:eastAsia="宋体" w:hAnsi="宋体" w:cs="宋体" w:hint="eastAsia"/>
                <w:color w:val="000000"/>
                <w:spacing w:val="8"/>
                <w:kern w:val="0"/>
                <w:sz w:val="22"/>
              </w:rPr>
              <w:t>源数据</w:t>
            </w:r>
            <w:proofErr w:type="gramEnd"/>
            <w:r w:rsidRPr="00F30256">
              <w:rPr>
                <w:rFonts w:ascii="宋体" w:eastAsia="宋体" w:hAnsi="宋体" w:cs="宋体" w:hint="eastAsia"/>
                <w:color w:val="000000"/>
                <w:spacing w:val="8"/>
                <w:kern w:val="0"/>
                <w:sz w:val="22"/>
              </w:rPr>
              <w:t>融合的超（特）高压西电东送主网</w:t>
            </w:r>
            <w:proofErr w:type="gramStart"/>
            <w:r w:rsidRPr="00F30256">
              <w:rPr>
                <w:rFonts w:ascii="宋体" w:eastAsia="宋体" w:hAnsi="宋体" w:cs="宋体" w:hint="eastAsia"/>
                <w:color w:val="000000"/>
                <w:spacing w:val="8"/>
                <w:kern w:val="0"/>
                <w:sz w:val="22"/>
              </w:rPr>
              <w:t>架防冰抗冰数据</w:t>
            </w:r>
            <w:proofErr w:type="gramEnd"/>
            <w:r w:rsidRPr="00F30256">
              <w:rPr>
                <w:rFonts w:ascii="宋体" w:eastAsia="宋体" w:hAnsi="宋体" w:cs="宋体" w:hint="eastAsia"/>
                <w:color w:val="000000"/>
                <w:spacing w:val="8"/>
                <w:kern w:val="0"/>
                <w:sz w:val="22"/>
              </w:rPr>
              <w:t>应用体系</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00C4F0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中国南方电网有限责任公司超高压输电公司贵阳局</w:t>
            </w:r>
          </w:p>
        </w:tc>
      </w:tr>
      <w:tr w:rsidR="00F30256" w:rsidRPr="00F30256" w14:paraId="52FC04DD"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04EAE4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81BA6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CD8F9F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典型地质灾害监测与防治信息化关键技术及应用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AFACF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中煤航测遥感集团有限公司</w:t>
            </w:r>
          </w:p>
        </w:tc>
      </w:tr>
      <w:tr w:rsidR="00F30256" w:rsidRPr="00F30256" w14:paraId="4D7E7A4B"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953870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46FCA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C690B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新质电网卫士</w:t>
            </w:r>
            <w:proofErr w:type="gramStart"/>
            <w:r w:rsidRPr="00F30256">
              <w:rPr>
                <w:rFonts w:ascii="宋体" w:eastAsia="宋体" w:hAnsi="宋体" w:cs="宋体" w:hint="eastAsia"/>
                <w:color w:val="000000"/>
                <w:spacing w:val="8"/>
                <w:kern w:val="0"/>
                <w:sz w:val="22"/>
              </w:rPr>
              <w:t>—数据</w:t>
            </w:r>
            <w:proofErr w:type="gramEnd"/>
            <w:r w:rsidRPr="00F30256">
              <w:rPr>
                <w:rFonts w:ascii="宋体" w:eastAsia="宋体" w:hAnsi="宋体" w:cs="宋体" w:hint="eastAsia"/>
                <w:color w:val="000000"/>
                <w:spacing w:val="8"/>
                <w:kern w:val="0"/>
                <w:sz w:val="22"/>
              </w:rPr>
              <w:t>要素赋能城市电网风险管</w:t>
            </w:r>
            <w:proofErr w:type="gramStart"/>
            <w:r w:rsidRPr="00F30256">
              <w:rPr>
                <w:rFonts w:ascii="宋体" w:eastAsia="宋体" w:hAnsi="宋体" w:cs="宋体" w:hint="eastAsia"/>
                <w:color w:val="000000"/>
                <w:spacing w:val="8"/>
                <w:kern w:val="0"/>
                <w:sz w:val="22"/>
              </w:rPr>
              <w:t>控解决</w:t>
            </w:r>
            <w:proofErr w:type="gramEnd"/>
            <w:r w:rsidRPr="00F30256">
              <w:rPr>
                <w:rFonts w:ascii="宋体" w:eastAsia="宋体" w:hAnsi="宋体" w:cs="宋体" w:hint="eastAsia"/>
                <w:color w:val="000000"/>
                <w:spacing w:val="8"/>
                <w:kern w:val="0"/>
                <w:sz w:val="22"/>
              </w:rPr>
              <w:t>方案</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FABD10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国网北京市</w:t>
            </w:r>
            <w:proofErr w:type="gramEnd"/>
            <w:r w:rsidRPr="00F30256">
              <w:rPr>
                <w:rFonts w:ascii="宋体" w:eastAsia="宋体" w:hAnsi="宋体" w:cs="宋体" w:hint="eastAsia"/>
                <w:color w:val="000000"/>
                <w:spacing w:val="8"/>
                <w:kern w:val="0"/>
                <w:sz w:val="22"/>
              </w:rPr>
              <w:t>电力公司</w:t>
            </w:r>
          </w:p>
        </w:tc>
      </w:tr>
      <w:tr w:rsidR="00F30256" w:rsidRPr="00F30256" w14:paraId="0AA8DF2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826620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38C0ED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F216B6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多模态AI融合应急管理数据要素驱动的智能情报分析应用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2305F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天津市应急管理局</w:t>
            </w:r>
          </w:p>
        </w:tc>
      </w:tr>
      <w:tr w:rsidR="00F30256" w:rsidRPr="00F30256" w14:paraId="1E71DCC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B8494F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854508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5A221B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“五级三方”——数据要素和数字技术赋能 构建高水平安全生产新格局</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7F5094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东莞市应急管理局</w:t>
            </w:r>
          </w:p>
        </w:tc>
      </w:tr>
      <w:tr w:rsidR="00F30256" w:rsidRPr="00F30256" w14:paraId="37243333"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12FC56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B453E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103EF8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地质灾害防治人工智能大模型</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F08FED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四川省自然资源数字科技有限责任公司</w:t>
            </w:r>
          </w:p>
        </w:tc>
      </w:tr>
      <w:tr w:rsidR="00F30256" w:rsidRPr="00F30256" w14:paraId="22C374E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2CD09D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F00311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566FB2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数据要素×跨境防灾协同：中越北仑界河灾害联防服务平台创新实践</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ABCA99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广西壮族自治区气象信息中心</w:t>
            </w:r>
          </w:p>
        </w:tc>
      </w:tr>
      <w:tr w:rsidR="00F30256" w:rsidRPr="00F30256" w14:paraId="785A1F84"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F679FD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6C25F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0F86DC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多源动态数据驱动下的城市水系统多灾种监测预警与决策</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5988C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中国市政工程华北设计研究总院有限公司</w:t>
            </w:r>
          </w:p>
        </w:tc>
      </w:tr>
      <w:tr w:rsidR="00F30256" w:rsidRPr="00F30256" w14:paraId="12DD63B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477F43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8E136D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应急管理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302249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“丝路天彩”气象数据底座赋能极端</w:t>
            </w:r>
            <w:proofErr w:type="gramStart"/>
            <w:r w:rsidRPr="00F30256">
              <w:rPr>
                <w:rFonts w:ascii="宋体" w:eastAsia="宋体" w:hAnsi="宋体" w:cs="宋体" w:hint="eastAsia"/>
                <w:color w:val="000000"/>
                <w:spacing w:val="8"/>
                <w:kern w:val="0"/>
                <w:sz w:val="22"/>
              </w:rPr>
              <w:t>天气临灾预警</w:t>
            </w:r>
            <w:proofErr w:type="gramEnd"/>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4433F3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厦门市气象台</w:t>
            </w:r>
          </w:p>
        </w:tc>
      </w:tr>
      <w:tr w:rsidR="00F30256" w:rsidRPr="00F30256" w14:paraId="581C4682"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24766E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8439C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4DECD9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多源融合气象数据赋能低空产业高质量发展</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2815EB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深圳市城市交通规划设计研究中心股份有限公司</w:t>
            </w:r>
          </w:p>
        </w:tc>
      </w:tr>
      <w:tr w:rsidR="00F30256" w:rsidRPr="00F30256" w14:paraId="0F40847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FC9DED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E77A4D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EFCB7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数链长江·气象智枢——基于数据要素的气象×多场景赋能与</w:t>
            </w:r>
            <w:proofErr w:type="gramStart"/>
            <w:r w:rsidRPr="00F30256">
              <w:rPr>
                <w:rFonts w:ascii="宋体" w:eastAsia="宋体" w:hAnsi="宋体" w:cs="宋体" w:hint="eastAsia"/>
                <w:color w:val="000000"/>
                <w:spacing w:val="8"/>
                <w:kern w:val="0"/>
                <w:sz w:val="22"/>
              </w:rPr>
              <w:t>数商生态</w:t>
            </w:r>
            <w:proofErr w:type="gramEnd"/>
            <w:r w:rsidRPr="00F30256">
              <w:rPr>
                <w:rFonts w:ascii="宋体" w:eastAsia="宋体" w:hAnsi="宋体" w:cs="宋体" w:hint="eastAsia"/>
                <w:color w:val="000000"/>
                <w:spacing w:val="8"/>
                <w:kern w:val="0"/>
                <w:sz w:val="22"/>
              </w:rPr>
              <w:t>构建</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01E8E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湖北省气象信息与技术保障中心</w:t>
            </w:r>
          </w:p>
        </w:tc>
      </w:tr>
      <w:tr w:rsidR="00F30256" w:rsidRPr="00F30256" w14:paraId="5E79005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926FE0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7EC5E3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1E7074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国船国导</w:t>
            </w:r>
            <w:proofErr w:type="gramEnd"/>
            <w:r w:rsidRPr="00F30256">
              <w:rPr>
                <w:rFonts w:ascii="宋体" w:eastAsia="宋体" w:hAnsi="宋体" w:cs="宋体" w:hint="eastAsia"/>
                <w:color w:val="000000"/>
                <w:spacing w:val="8"/>
                <w:kern w:val="0"/>
                <w:sz w:val="22"/>
              </w:rPr>
              <w:t>：AI+气象数据赋能远洋船舶自主导航</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70ED11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中远海运科技股份有限公司</w:t>
            </w:r>
          </w:p>
        </w:tc>
      </w:tr>
      <w:tr w:rsidR="00F30256" w:rsidRPr="00F30256" w14:paraId="64684D9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30F6D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1D8D08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5C4248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“智慧蓉城·气象赋能”——超大城市多场景气象服务数字化示范工程 </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0BA414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成都市气象服务中心</w:t>
            </w:r>
          </w:p>
        </w:tc>
      </w:tr>
      <w:tr w:rsidR="00F30256" w:rsidRPr="00F30256" w14:paraId="710F58AB"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07658A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734BA1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CD4DF8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数智气象</w:t>
            </w:r>
            <w:proofErr w:type="gramEnd"/>
            <w:r w:rsidRPr="00F30256">
              <w:rPr>
                <w:rFonts w:ascii="宋体" w:eastAsia="宋体" w:hAnsi="宋体" w:cs="宋体" w:hint="eastAsia"/>
                <w:color w:val="000000"/>
                <w:spacing w:val="8"/>
                <w:kern w:val="0"/>
                <w:sz w:val="22"/>
              </w:rPr>
              <w:t>护航计划：园区工程气象参数服务与创新</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D8EF9B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湖北省气象服务中心</w:t>
            </w:r>
          </w:p>
        </w:tc>
      </w:tr>
      <w:tr w:rsidR="00F30256" w:rsidRPr="00F30256" w14:paraId="5C5EE0C7"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4C97AF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07EAC9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6B027D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创新气象×</w:t>
            </w:r>
            <w:proofErr w:type="gramStart"/>
            <w:r w:rsidRPr="00F30256">
              <w:rPr>
                <w:rFonts w:ascii="宋体" w:eastAsia="宋体" w:hAnsi="宋体" w:cs="宋体" w:hint="eastAsia"/>
                <w:color w:val="000000"/>
                <w:spacing w:val="8"/>
                <w:kern w:val="0"/>
                <w:sz w:val="22"/>
              </w:rPr>
              <w:t>金融数智化</w:t>
            </w:r>
            <w:proofErr w:type="gramEnd"/>
            <w:r w:rsidRPr="00F30256">
              <w:rPr>
                <w:rFonts w:ascii="宋体" w:eastAsia="宋体" w:hAnsi="宋体" w:cs="宋体" w:hint="eastAsia"/>
                <w:color w:val="000000"/>
                <w:spacing w:val="8"/>
                <w:kern w:val="0"/>
                <w:sz w:val="22"/>
              </w:rPr>
              <w:t>服务模式赋能乡村振兴高质量发展</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EF5879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青岛市生态与农业气象中心</w:t>
            </w:r>
          </w:p>
        </w:tc>
      </w:tr>
      <w:tr w:rsidR="00F30256" w:rsidRPr="00F30256" w14:paraId="2F01EFE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EE20C2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F8460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FA32D9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微尺度立体气象助力低空飞行服务保障</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218084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江苏省气象台</w:t>
            </w:r>
          </w:p>
        </w:tc>
      </w:tr>
      <w:tr w:rsidR="00F30256" w:rsidRPr="00F30256" w14:paraId="6C5341B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85DF4B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78120D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FD5995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数字赋能特色农业防雹防灾减灾实现四增一减</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698D0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云南省人工影响天气中心</w:t>
            </w:r>
          </w:p>
        </w:tc>
      </w:tr>
      <w:tr w:rsidR="00F30256" w:rsidRPr="00F30256" w14:paraId="10880C6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10E02D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18F10A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87D97E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多模态中国台风巨灾智算大模型研发应用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539413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中再巨灾风险管理股份有限公司</w:t>
            </w:r>
          </w:p>
        </w:tc>
      </w:tr>
      <w:tr w:rsidR="00F30256" w:rsidRPr="00F30256" w14:paraId="277C190D"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E50F6C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31819F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EA810B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构建即时服务气象数据中枢赋能</w:t>
            </w:r>
            <w:proofErr w:type="gramStart"/>
            <w:r w:rsidRPr="00F30256">
              <w:rPr>
                <w:rFonts w:ascii="宋体" w:eastAsia="宋体" w:hAnsi="宋体" w:cs="宋体" w:hint="eastAsia"/>
                <w:color w:val="000000"/>
                <w:spacing w:val="8"/>
                <w:kern w:val="0"/>
                <w:sz w:val="22"/>
              </w:rPr>
              <w:t>低空经济</w:t>
            </w:r>
            <w:proofErr w:type="gramEnd"/>
            <w:r w:rsidRPr="00F30256">
              <w:rPr>
                <w:rFonts w:ascii="宋体" w:eastAsia="宋体" w:hAnsi="宋体" w:cs="宋体" w:hint="eastAsia"/>
                <w:color w:val="000000"/>
                <w:spacing w:val="8"/>
                <w:kern w:val="0"/>
                <w:sz w:val="22"/>
              </w:rPr>
              <w:t>安全增效</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096E28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广州市气象服务中心</w:t>
            </w:r>
          </w:p>
        </w:tc>
      </w:tr>
      <w:tr w:rsidR="00F30256" w:rsidRPr="00F30256" w14:paraId="71193B2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ED9C55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37373B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气象服务</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F2C06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北极航道多源海洋气象数据融合产品应用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6F506F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天津海洋中心气象台</w:t>
            </w:r>
          </w:p>
        </w:tc>
      </w:tr>
      <w:tr w:rsidR="00F30256" w:rsidRPr="00F30256" w14:paraId="6C8192D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FFEFF9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4A015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C5856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构建粤港澳大湾区“数据特区”基础设施，激活超大城市群智慧治理新动能</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3EDFFF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联通（广东）产业互联网有限公司</w:t>
            </w:r>
          </w:p>
        </w:tc>
      </w:tr>
      <w:tr w:rsidR="00F30256" w:rsidRPr="00F30256" w14:paraId="68F799B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1EB93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7936F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63EFFA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数据要素驱动超大城市现代化治理市域范例</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9E31DB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重庆市数字化城市运行和治理中心</w:t>
            </w:r>
          </w:p>
        </w:tc>
      </w:tr>
      <w:tr w:rsidR="00F30256" w:rsidRPr="00F30256" w14:paraId="69B5F18A"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DD20AE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DFA1E6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F6E575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时空智能</w:t>
            </w:r>
            <w:proofErr w:type="gramStart"/>
            <w:r w:rsidRPr="00F30256">
              <w:rPr>
                <w:rFonts w:ascii="宋体" w:eastAsia="宋体" w:hAnsi="宋体" w:cs="宋体" w:hint="eastAsia"/>
                <w:color w:val="000000"/>
                <w:spacing w:val="8"/>
                <w:kern w:val="0"/>
                <w:sz w:val="22"/>
              </w:rPr>
              <w:t>驱动省域空间智治未来</w:t>
            </w:r>
            <w:proofErr w:type="gramEnd"/>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71AC9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浙江省自然资源厅信息中心</w:t>
            </w:r>
          </w:p>
        </w:tc>
      </w:tr>
      <w:tr w:rsidR="00F30256" w:rsidRPr="00F30256" w14:paraId="37F2EEFC"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40022F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44AEDF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9732E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信用数据× 政企联动新范式，助力京津冀协同发展</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89C26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全国组织机构统一社会信用代码数据服务中心</w:t>
            </w:r>
          </w:p>
        </w:tc>
      </w:tr>
      <w:tr w:rsidR="00F30256" w:rsidRPr="00F30256" w14:paraId="729DC728"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DC71B0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A64C1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65E0D7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数智融合</w:t>
            </w:r>
            <w:proofErr w:type="gramEnd"/>
            <w:r w:rsidRPr="00F30256">
              <w:rPr>
                <w:rFonts w:ascii="宋体" w:eastAsia="宋体" w:hAnsi="宋体" w:cs="宋体" w:hint="eastAsia"/>
                <w:color w:val="000000"/>
                <w:spacing w:val="8"/>
                <w:kern w:val="0"/>
                <w:sz w:val="22"/>
              </w:rPr>
              <w:t>惠民强省，</w:t>
            </w:r>
            <w:proofErr w:type="gramStart"/>
            <w:r w:rsidRPr="00F30256">
              <w:rPr>
                <w:rFonts w:ascii="宋体" w:eastAsia="宋体" w:hAnsi="宋体" w:cs="宋体" w:hint="eastAsia"/>
                <w:color w:val="000000"/>
                <w:spacing w:val="8"/>
                <w:kern w:val="0"/>
                <w:sz w:val="22"/>
              </w:rPr>
              <w:t>擘画省</w:t>
            </w:r>
            <w:proofErr w:type="gramEnd"/>
            <w:r w:rsidRPr="00F30256">
              <w:rPr>
                <w:rFonts w:ascii="宋体" w:eastAsia="宋体" w:hAnsi="宋体" w:cs="宋体" w:hint="eastAsia"/>
                <w:color w:val="000000"/>
                <w:spacing w:val="8"/>
                <w:kern w:val="0"/>
                <w:sz w:val="22"/>
              </w:rPr>
              <w:t>域治理新图景</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136E93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山东省人民政府办公厅</w:t>
            </w:r>
          </w:p>
        </w:tc>
      </w:tr>
      <w:tr w:rsidR="00F30256" w:rsidRPr="00F30256" w14:paraId="7FEA0C8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9EE441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4B7ECA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EFF37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实景三维北京赋能城市实体设施的“一码互联”时空融合服务模式构建</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080D1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北京市测绘设计研究院</w:t>
            </w:r>
          </w:p>
        </w:tc>
      </w:tr>
      <w:tr w:rsidR="00F30256" w:rsidRPr="00F30256" w14:paraId="79411DC2"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0EEAE1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F98B01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A8747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数据方舟：多源数据驱动的一体化城市防汛新范式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C88DAD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济宁市城市运行管理服务中心</w:t>
            </w:r>
          </w:p>
        </w:tc>
      </w:tr>
      <w:tr w:rsidR="00F30256" w:rsidRPr="00F30256" w14:paraId="14C2A54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21F94A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096001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58F3CA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城市运行一网统管，实现管理决策从经验直觉到数字智能</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3162CD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北京数字政通科技股份有限公司</w:t>
            </w:r>
          </w:p>
        </w:tc>
      </w:tr>
      <w:tr w:rsidR="00F30256" w:rsidRPr="00F30256" w14:paraId="2AA159B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A4B234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F94509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7E5E60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行业AI大模型驱动的工程基础设施数据要素价值服务新体系</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9B7C8D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安徽省交通规划设计研究总院股份有限公司</w:t>
            </w:r>
          </w:p>
        </w:tc>
      </w:tr>
      <w:tr w:rsidR="00F30256" w:rsidRPr="00F30256" w14:paraId="24D70694"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AFAB6D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4614C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E97DDA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海口城建数据要素：共享与创新实践</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31E19F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海口市信息中心</w:t>
            </w:r>
          </w:p>
        </w:tc>
      </w:tr>
      <w:tr w:rsidR="00F30256" w:rsidRPr="00F30256" w14:paraId="4661863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8241A2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0D3C5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2CFAE9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“感知+AI”双轮驱动，“城市之眼”构建城市治理新范式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469B56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南京市城市数字治理中心</w:t>
            </w:r>
          </w:p>
        </w:tc>
      </w:tr>
      <w:tr w:rsidR="00F30256" w:rsidRPr="00F30256" w14:paraId="484B335C"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665C1B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8C67B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18A2E4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哈尔滨市城市更新韧性安全保障体系示范平台（城市生命线工程）建设</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D1DB8E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哈尔滨市勘察测绘研究院</w:t>
            </w:r>
          </w:p>
        </w:tc>
      </w:tr>
      <w:tr w:rsidR="00F30256" w:rsidRPr="00F30256" w14:paraId="621E361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7FE282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57A1A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8E09D8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数据要素赋能智链：工程建设全周期监管数字化转型新范式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C08A13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济南市住房和城乡建设局</w:t>
            </w:r>
          </w:p>
        </w:tc>
      </w:tr>
      <w:tr w:rsidR="00F30256" w:rsidRPr="00F30256" w14:paraId="00676215"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C0CF7A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885947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79D680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基于国产BIM的数字营建一体化平台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CADBE3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中信数智（武汉）科技有限公司</w:t>
            </w:r>
          </w:p>
        </w:tc>
      </w:tr>
      <w:tr w:rsidR="00F30256" w:rsidRPr="00F30256" w14:paraId="4A9AB0B8"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92A7D2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E0FD32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02457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基于多模态数据的城市智慧管廊管理应用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D48BD8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厦门市政管廊投资管理有限公司</w:t>
            </w:r>
          </w:p>
        </w:tc>
      </w:tr>
      <w:tr w:rsidR="00F30256" w:rsidRPr="00F30256" w14:paraId="554C946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B7A715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35BD38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4CFAF1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智慧“民航+”公共安全平台：护航数据流通，筑牢智慧安全新基座</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E7D3AF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海南民航凯亚有限公司</w:t>
            </w:r>
          </w:p>
        </w:tc>
      </w:tr>
      <w:tr w:rsidR="00F30256" w:rsidRPr="00F30256" w14:paraId="11D09C7E"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5E6694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3614FD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城市治理</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740A19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数据驱动城市更新要素推动产业发展--数字住建在城市治理领域中的创新探索</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58386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天津市住房和城乡建设委员会</w:t>
            </w:r>
          </w:p>
        </w:tc>
      </w:tr>
      <w:tr w:rsidR="00F30256" w:rsidRPr="00F30256" w14:paraId="25202F8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B1044A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A25601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6E4A53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“电-碳-金融”三</w:t>
            </w:r>
            <w:proofErr w:type="gramStart"/>
            <w:r w:rsidRPr="00F30256">
              <w:rPr>
                <w:rFonts w:ascii="宋体" w:eastAsia="宋体" w:hAnsi="宋体" w:cs="宋体" w:hint="eastAsia"/>
                <w:color w:val="000000"/>
                <w:spacing w:val="8"/>
                <w:kern w:val="0"/>
                <w:sz w:val="22"/>
              </w:rPr>
              <w:t>链数据</w:t>
            </w:r>
            <w:proofErr w:type="gramEnd"/>
            <w:r w:rsidRPr="00F30256">
              <w:rPr>
                <w:rFonts w:ascii="宋体" w:eastAsia="宋体" w:hAnsi="宋体" w:cs="宋体" w:hint="eastAsia"/>
                <w:color w:val="000000"/>
                <w:spacing w:val="8"/>
                <w:kern w:val="0"/>
                <w:sz w:val="22"/>
              </w:rPr>
              <w:t>创新服务体系</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CA29AF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国网湖北省</w:t>
            </w:r>
            <w:proofErr w:type="gramEnd"/>
            <w:r w:rsidRPr="00F30256">
              <w:rPr>
                <w:rFonts w:ascii="宋体" w:eastAsia="宋体" w:hAnsi="宋体" w:cs="宋体" w:hint="eastAsia"/>
                <w:color w:val="000000"/>
                <w:spacing w:val="8"/>
                <w:kern w:val="0"/>
                <w:sz w:val="22"/>
              </w:rPr>
              <w:t>电力有限公司</w:t>
            </w:r>
          </w:p>
        </w:tc>
      </w:tr>
      <w:tr w:rsidR="00F30256" w:rsidRPr="00F30256" w14:paraId="07320232"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ECD200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E532E7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829AD3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基于可信数据空间的山西省碳排放监测分析服务平台应用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1E632A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国网山西省</w:t>
            </w:r>
            <w:proofErr w:type="gramEnd"/>
            <w:r w:rsidRPr="00F30256">
              <w:rPr>
                <w:rFonts w:ascii="宋体" w:eastAsia="宋体" w:hAnsi="宋体" w:cs="宋体" w:hint="eastAsia"/>
                <w:color w:val="000000"/>
                <w:spacing w:val="8"/>
                <w:kern w:val="0"/>
                <w:sz w:val="22"/>
              </w:rPr>
              <w:t>电力有限公司</w:t>
            </w:r>
          </w:p>
        </w:tc>
      </w:tr>
      <w:tr w:rsidR="00F30256" w:rsidRPr="00F30256" w14:paraId="086F049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48ADD4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E56DD1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56C39A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基于数据要素乘数效应的生态信用数据资产开发与流通体系</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3EBCEF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贵州</w:t>
            </w:r>
            <w:proofErr w:type="gramStart"/>
            <w:r w:rsidRPr="00F30256">
              <w:rPr>
                <w:rFonts w:ascii="宋体" w:eastAsia="宋体" w:hAnsi="宋体" w:cs="宋体" w:hint="eastAsia"/>
                <w:color w:val="000000"/>
                <w:spacing w:val="8"/>
                <w:kern w:val="0"/>
                <w:sz w:val="22"/>
              </w:rPr>
              <w:t>梵</w:t>
            </w:r>
            <w:proofErr w:type="gramEnd"/>
            <w:r w:rsidRPr="00F30256">
              <w:rPr>
                <w:rFonts w:ascii="宋体" w:eastAsia="宋体" w:hAnsi="宋体" w:cs="宋体" w:hint="eastAsia"/>
                <w:color w:val="000000"/>
                <w:spacing w:val="8"/>
                <w:kern w:val="0"/>
                <w:sz w:val="22"/>
              </w:rPr>
              <w:t>净生态产品价值实现服务管理有限公司</w:t>
            </w:r>
          </w:p>
        </w:tc>
      </w:tr>
      <w:tr w:rsidR="00F30256" w:rsidRPr="00F30256" w14:paraId="7727087F"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610C7B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CC97DC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8EC43F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湖北省大气污染精准溯源与应对“一张图”平台应用及示范</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AF9405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湖北省生态环境科学研究院（省生态环境工程评估中心）</w:t>
            </w:r>
          </w:p>
        </w:tc>
      </w:tr>
      <w:tr w:rsidR="00F30256" w:rsidRPr="00F30256" w14:paraId="479FC2BC"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F7DF2B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5</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DD6073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6DF988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基于“空间互联”的</w:t>
            </w:r>
            <w:proofErr w:type="gramStart"/>
            <w:r w:rsidRPr="00F30256">
              <w:rPr>
                <w:rFonts w:ascii="宋体" w:eastAsia="宋体" w:hAnsi="宋体" w:cs="宋体" w:hint="eastAsia"/>
                <w:color w:val="000000"/>
                <w:spacing w:val="8"/>
                <w:kern w:val="0"/>
                <w:sz w:val="22"/>
              </w:rPr>
              <w:t>“5D”双碳生态</w:t>
            </w:r>
            <w:proofErr w:type="gramEnd"/>
            <w:r w:rsidRPr="00F30256">
              <w:rPr>
                <w:rFonts w:ascii="宋体" w:eastAsia="宋体" w:hAnsi="宋体" w:cs="宋体" w:hint="eastAsia"/>
                <w:color w:val="000000"/>
                <w:spacing w:val="8"/>
                <w:kern w:val="0"/>
                <w:sz w:val="22"/>
              </w:rPr>
              <w:t>体系</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AEC55A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广东电网有限责任公司广州供电局</w:t>
            </w:r>
          </w:p>
        </w:tc>
      </w:tr>
      <w:tr w:rsidR="00F30256" w:rsidRPr="00F30256" w14:paraId="2D26AC0A"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6FE8DE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E97789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3FA1B3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智慧供热数据价值外溢——创新业务新板块的</w:t>
            </w:r>
            <w:proofErr w:type="gramStart"/>
            <w:r w:rsidRPr="00F30256">
              <w:rPr>
                <w:rFonts w:ascii="宋体" w:eastAsia="宋体" w:hAnsi="宋体" w:cs="宋体" w:hint="eastAsia"/>
                <w:color w:val="000000"/>
                <w:spacing w:val="8"/>
                <w:kern w:val="0"/>
                <w:sz w:val="22"/>
              </w:rPr>
              <w:t>破局实践</w:t>
            </w:r>
            <w:proofErr w:type="gramEnd"/>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CF3B9A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哈尔滨市华能集中供热有限公司</w:t>
            </w:r>
          </w:p>
        </w:tc>
      </w:tr>
      <w:tr w:rsidR="00F30256" w:rsidRPr="00F30256" w14:paraId="6C48656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FA2CA1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32F684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CC09E8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国家碳计量中心（山东）沿黄九</w:t>
            </w:r>
            <w:proofErr w:type="gramStart"/>
            <w:r w:rsidRPr="00F30256">
              <w:rPr>
                <w:rFonts w:ascii="宋体" w:eastAsia="宋体" w:hAnsi="宋体" w:cs="宋体" w:hint="eastAsia"/>
                <w:color w:val="000000"/>
                <w:spacing w:val="8"/>
                <w:kern w:val="0"/>
                <w:sz w:val="22"/>
              </w:rPr>
              <w:t>省区双碳领域</w:t>
            </w:r>
            <w:proofErr w:type="gramEnd"/>
            <w:r w:rsidRPr="00F30256">
              <w:rPr>
                <w:rFonts w:ascii="宋体" w:eastAsia="宋体" w:hAnsi="宋体" w:cs="宋体" w:hint="eastAsia"/>
                <w:color w:val="000000"/>
                <w:spacing w:val="8"/>
                <w:kern w:val="0"/>
                <w:sz w:val="22"/>
              </w:rPr>
              <w:t>计量数据创新赋能项目</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48D502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山东省黄河流域高质量发展区域计量测试服务中心</w:t>
            </w:r>
          </w:p>
        </w:tc>
      </w:tr>
      <w:tr w:rsidR="00F30256" w:rsidRPr="00F30256" w14:paraId="66C4E7C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066B85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FB9F98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CA6A4C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基于多</w:t>
            </w:r>
            <w:proofErr w:type="gramStart"/>
            <w:r w:rsidRPr="00F30256">
              <w:rPr>
                <w:rFonts w:ascii="宋体" w:eastAsia="宋体" w:hAnsi="宋体" w:cs="宋体" w:hint="eastAsia"/>
                <w:color w:val="000000"/>
                <w:spacing w:val="8"/>
                <w:kern w:val="0"/>
                <w:sz w:val="22"/>
              </w:rPr>
              <w:t>源数据</w:t>
            </w:r>
            <w:proofErr w:type="gramEnd"/>
            <w:r w:rsidRPr="00F30256">
              <w:rPr>
                <w:rFonts w:ascii="宋体" w:eastAsia="宋体" w:hAnsi="宋体" w:cs="宋体" w:hint="eastAsia"/>
                <w:color w:val="000000"/>
                <w:spacing w:val="8"/>
                <w:kern w:val="0"/>
                <w:sz w:val="22"/>
              </w:rPr>
              <w:t>治理与区块链融合</w:t>
            </w:r>
            <w:proofErr w:type="gramStart"/>
            <w:r w:rsidRPr="00F30256">
              <w:rPr>
                <w:rFonts w:ascii="宋体" w:eastAsia="宋体" w:hAnsi="宋体" w:cs="宋体" w:hint="eastAsia"/>
                <w:color w:val="000000"/>
                <w:spacing w:val="8"/>
                <w:kern w:val="0"/>
                <w:sz w:val="22"/>
              </w:rPr>
              <w:t>的碳普惠</w:t>
            </w:r>
            <w:proofErr w:type="gramEnd"/>
            <w:r w:rsidRPr="00F30256">
              <w:rPr>
                <w:rFonts w:ascii="宋体" w:eastAsia="宋体" w:hAnsi="宋体" w:cs="宋体" w:hint="eastAsia"/>
                <w:color w:val="000000"/>
                <w:spacing w:val="8"/>
                <w:kern w:val="0"/>
                <w:sz w:val="22"/>
              </w:rPr>
              <w:t>平台，打造减</w:t>
            </w:r>
            <w:proofErr w:type="gramStart"/>
            <w:r w:rsidRPr="00F30256">
              <w:rPr>
                <w:rFonts w:ascii="宋体" w:eastAsia="宋体" w:hAnsi="宋体" w:cs="宋体" w:hint="eastAsia"/>
                <w:color w:val="000000"/>
                <w:spacing w:val="8"/>
                <w:kern w:val="0"/>
                <w:sz w:val="22"/>
              </w:rPr>
              <w:t>排价值</w:t>
            </w:r>
            <w:proofErr w:type="gramEnd"/>
            <w:r w:rsidRPr="00F30256">
              <w:rPr>
                <w:rFonts w:ascii="宋体" w:eastAsia="宋体" w:hAnsi="宋体" w:cs="宋体" w:hint="eastAsia"/>
                <w:color w:val="000000"/>
                <w:spacing w:val="8"/>
                <w:kern w:val="0"/>
                <w:sz w:val="22"/>
              </w:rPr>
              <w:t>实现创新应用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00C667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上海环境能源交易所股份有限公司</w:t>
            </w:r>
          </w:p>
        </w:tc>
      </w:tr>
      <w:tr w:rsidR="00F30256" w:rsidRPr="00F30256" w14:paraId="644B3AA5"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AFDC99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52B741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F11156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材料数据要素赋能汽车全生命周期循环利用信息交互</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D6E1C9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中汽数据（天津）有限公司</w:t>
            </w:r>
          </w:p>
        </w:tc>
      </w:tr>
      <w:tr w:rsidR="00F30256" w:rsidRPr="00F30256" w14:paraId="74C720B4"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3515C6D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F79624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EBCC8B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水库数据全生命周期管理及应用</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B6BE1E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江西省防汛信息中心</w:t>
            </w:r>
          </w:p>
        </w:tc>
      </w:tr>
      <w:tr w:rsidR="00F30256" w:rsidRPr="00F30256" w14:paraId="3AAC54EF"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63E90E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11</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7949BCF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CE341C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基于AI大模型的公辅</w:t>
            </w:r>
            <w:proofErr w:type="gramStart"/>
            <w:r w:rsidRPr="00F30256">
              <w:rPr>
                <w:rFonts w:ascii="宋体" w:eastAsia="宋体" w:hAnsi="宋体" w:cs="宋体" w:hint="eastAsia"/>
                <w:color w:val="000000"/>
                <w:spacing w:val="8"/>
                <w:kern w:val="0"/>
                <w:sz w:val="22"/>
              </w:rPr>
              <w:t>车间数智驱动</w:t>
            </w:r>
            <w:proofErr w:type="gramEnd"/>
            <w:r w:rsidRPr="00F30256">
              <w:rPr>
                <w:rFonts w:ascii="宋体" w:eastAsia="宋体" w:hAnsi="宋体" w:cs="宋体" w:hint="eastAsia"/>
                <w:color w:val="000000"/>
                <w:spacing w:val="8"/>
                <w:kern w:val="0"/>
                <w:sz w:val="22"/>
              </w:rPr>
              <w:t>节能系统</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55F0E1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广东蘑菇物联科技有限公司</w:t>
            </w:r>
          </w:p>
        </w:tc>
      </w:tr>
      <w:tr w:rsidR="00F30256" w:rsidRPr="00F30256" w14:paraId="2A7F3A06"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04320B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A4B597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7B4C2B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湖南省“生态超脑”</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C9DBD9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湖南省生态环境事务中心</w:t>
            </w:r>
          </w:p>
        </w:tc>
      </w:tr>
      <w:tr w:rsidR="00F30256" w:rsidRPr="00F30256" w14:paraId="3D9304CE"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6DE1CE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AC7410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9175A9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实景三维赋能重庆生态保护</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2FFAA4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重庆市测绘科学技术研究院</w:t>
            </w:r>
          </w:p>
        </w:tc>
      </w:tr>
      <w:tr w:rsidR="00F30256" w:rsidRPr="00F30256" w14:paraId="56302D99" w14:textId="77777777">
        <w:tc>
          <w:tcPr>
            <w:tcW w:w="675" w:type="dxa"/>
            <w:tcBorders>
              <w:top w:val="nil"/>
              <w:left w:val="single" w:sz="8" w:space="0" w:color="000000"/>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4C2C22D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14</w:t>
            </w:r>
          </w:p>
        </w:tc>
        <w:tc>
          <w:tcPr>
            <w:tcW w:w="118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54422B7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绿色低碳</w:t>
            </w:r>
          </w:p>
        </w:tc>
        <w:tc>
          <w:tcPr>
            <w:tcW w:w="4395"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098A2A0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数据赋能粤港澳大湾区能源服务绿色低碳转型</w:t>
            </w:r>
          </w:p>
        </w:tc>
        <w:tc>
          <w:tcPr>
            <w:tcW w:w="2670" w:type="dxa"/>
            <w:tcBorders>
              <w:top w:val="nil"/>
              <w:left w:val="nil"/>
              <w:bottom w:val="single" w:sz="8" w:space="0" w:color="000000"/>
              <w:right w:val="single" w:sz="8" w:space="0" w:color="000000"/>
            </w:tcBorders>
            <w:shd w:val="clear" w:color="auto" w:fill="E3F2D9"/>
            <w:tcMar>
              <w:top w:w="32" w:type="dxa"/>
              <w:left w:w="64" w:type="dxa"/>
              <w:bottom w:w="32" w:type="dxa"/>
              <w:right w:w="64" w:type="dxa"/>
            </w:tcMar>
            <w:vAlign w:val="center"/>
            <w:hideMark/>
          </w:tcPr>
          <w:p w14:paraId="147B386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广东电网有限责任公司珠海供电局</w:t>
            </w:r>
          </w:p>
        </w:tc>
      </w:tr>
      <w:tr w:rsidR="00F30256" w:rsidRPr="00F30256" w14:paraId="32EC3ADF"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152206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6B2A0E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DD3BDA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“从山顶到海洋”</w:t>
            </w:r>
            <w:proofErr w:type="gramStart"/>
            <w:r w:rsidRPr="00F30256">
              <w:rPr>
                <w:rFonts w:ascii="宋体" w:eastAsia="宋体" w:hAnsi="宋体" w:cs="宋体" w:hint="eastAsia"/>
                <w:color w:val="000000"/>
                <w:spacing w:val="8"/>
                <w:kern w:val="0"/>
                <w:sz w:val="22"/>
              </w:rPr>
              <w:t>的污碳协同遥感数智赋能</w:t>
            </w:r>
            <w:proofErr w:type="gramEnd"/>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F203DB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自然资源部第二海洋研究所</w:t>
            </w:r>
          </w:p>
        </w:tc>
      </w:tr>
      <w:tr w:rsidR="00F30256" w:rsidRPr="00F30256" w14:paraId="281C496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B9B48F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F4BF2C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FAE2A4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自然资源高质量数据集建设及应用探索</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798485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宁夏回族自治区自然资源信息中心</w:t>
            </w:r>
          </w:p>
        </w:tc>
      </w:tr>
      <w:tr w:rsidR="00F30256" w:rsidRPr="00F30256" w14:paraId="40D217E9"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0391B4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9D886B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2B4704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面向国际月球科研</w:t>
            </w:r>
            <w:proofErr w:type="gramStart"/>
            <w:r w:rsidRPr="00F30256">
              <w:rPr>
                <w:rFonts w:ascii="宋体" w:eastAsia="宋体" w:hAnsi="宋体" w:cs="宋体" w:hint="eastAsia"/>
                <w:color w:val="000000"/>
                <w:spacing w:val="8"/>
                <w:kern w:val="0"/>
                <w:sz w:val="22"/>
              </w:rPr>
              <w:t>站任务</w:t>
            </w:r>
            <w:proofErr w:type="gramEnd"/>
            <w:r w:rsidRPr="00F30256">
              <w:rPr>
                <w:rFonts w:ascii="宋体" w:eastAsia="宋体" w:hAnsi="宋体" w:cs="宋体" w:hint="eastAsia"/>
                <w:color w:val="000000"/>
                <w:spacing w:val="8"/>
                <w:kern w:val="0"/>
                <w:sz w:val="22"/>
              </w:rPr>
              <w:t>支持的全球</w:t>
            </w:r>
            <w:proofErr w:type="gramStart"/>
            <w:r w:rsidRPr="00F30256">
              <w:rPr>
                <w:rFonts w:ascii="宋体" w:eastAsia="宋体" w:hAnsi="宋体" w:cs="宋体" w:hint="eastAsia"/>
                <w:color w:val="000000"/>
                <w:spacing w:val="8"/>
                <w:kern w:val="0"/>
                <w:sz w:val="22"/>
              </w:rPr>
              <w:t>云化数据</w:t>
            </w:r>
            <w:proofErr w:type="gramEnd"/>
            <w:r w:rsidRPr="00F30256">
              <w:rPr>
                <w:rFonts w:ascii="宋体" w:eastAsia="宋体" w:hAnsi="宋体" w:cs="宋体" w:hint="eastAsia"/>
                <w:color w:val="000000"/>
                <w:spacing w:val="8"/>
                <w:kern w:val="0"/>
                <w:sz w:val="22"/>
              </w:rPr>
              <w:t>平台</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F44E355"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深空探测实验室（天都实验室）</w:t>
            </w:r>
          </w:p>
        </w:tc>
      </w:tr>
      <w:tr w:rsidR="00F30256" w:rsidRPr="00F30256" w14:paraId="29EA2AFF"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6EC0C0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8954B58"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27845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汽车行业可信数据空间</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B15444D"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中国汽车工程研究院股份有限公司</w:t>
            </w:r>
          </w:p>
        </w:tc>
      </w:tr>
      <w:tr w:rsidR="00F30256" w:rsidRPr="00F30256" w14:paraId="00D47FFD"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780373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5</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CD2931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560D07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AI+自动化技术赋能药物研发数据要素构建及应用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E2A1E2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深圳晶泰科技有限公司</w:t>
            </w:r>
          </w:p>
        </w:tc>
      </w:tr>
      <w:tr w:rsidR="00F30256" w:rsidRPr="00F30256" w14:paraId="31986A67"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33EC60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6</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A3EFDF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DA0C304"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面向AI原生的高质量数据</w:t>
            </w:r>
            <w:proofErr w:type="gramStart"/>
            <w:r w:rsidRPr="00F30256">
              <w:rPr>
                <w:rFonts w:ascii="宋体" w:eastAsia="宋体" w:hAnsi="宋体" w:cs="宋体" w:hint="eastAsia"/>
                <w:color w:val="000000"/>
                <w:spacing w:val="8"/>
                <w:kern w:val="0"/>
                <w:sz w:val="22"/>
              </w:rPr>
              <w:t>集创新</w:t>
            </w:r>
            <w:proofErr w:type="gramEnd"/>
            <w:r w:rsidRPr="00F30256">
              <w:rPr>
                <w:rFonts w:ascii="宋体" w:eastAsia="宋体" w:hAnsi="宋体" w:cs="宋体" w:hint="eastAsia"/>
                <w:color w:val="000000"/>
                <w:spacing w:val="8"/>
                <w:kern w:val="0"/>
                <w:sz w:val="22"/>
              </w:rPr>
              <w:t>—构建“Data4AI”的教育高质量数据</w:t>
            </w:r>
            <w:proofErr w:type="gramStart"/>
            <w:r w:rsidRPr="00F30256">
              <w:rPr>
                <w:rFonts w:ascii="宋体" w:eastAsia="宋体" w:hAnsi="宋体" w:cs="宋体" w:hint="eastAsia"/>
                <w:color w:val="000000"/>
                <w:spacing w:val="8"/>
                <w:kern w:val="0"/>
                <w:sz w:val="22"/>
              </w:rPr>
              <w:t>集实践</w:t>
            </w:r>
            <w:proofErr w:type="gramEnd"/>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B6660B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上海库帕思科技有限公司</w:t>
            </w:r>
          </w:p>
        </w:tc>
      </w:tr>
      <w:tr w:rsidR="00F30256" w:rsidRPr="00F30256" w14:paraId="542D2D90"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F36ADD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7</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FB6C77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20F4EA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格兰德全球企业跨境数据集：企业出海加速器+AI大模型新基座</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49A43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青岛格兰德信用管理咨询有限公司</w:t>
            </w:r>
          </w:p>
        </w:tc>
      </w:tr>
      <w:tr w:rsidR="00F30256" w:rsidRPr="00F30256" w14:paraId="74B98BCD"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439E30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8</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BC744B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6A494D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油田土地智慧沙盘×数据生态共同体—构建油气</w:t>
            </w:r>
            <w:proofErr w:type="gramStart"/>
            <w:r w:rsidRPr="00F30256">
              <w:rPr>
                <w:rFonts w:ascii="宋体" w:eastAsia="宋体" w:hAnsi="宋体" w:cs="宋体" w:hint="eastAsia"/>
                <w:color w:val="000000"/>
                <w:spacing w:val="8"/>
                <w:kern w:val="0"/>
                <w:sz w:val="22"/>
              </w:rPr>
              <w:t>行业数实融合</w:t>
            </w:r>
            <w:proofErr w:type="gramEnd"/>
            <w:r w:rsidRPr="00F30256">
              <w:rPr>
                <w:rFonts w:ascii="宋体" w:eastAsia="宋体" w:hAnsi="宋体" w:cs="宋体" w:hint="eastAsia"/>
                <w:color w:val="000000"/>
                <w:spacing w:val="8"/>
                <w:kern w:val="0"/>
                <w:sz w:val="22"/>
              </w:rPr>
              <w:t>决策新范式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2EE22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新疆石油管理局有限公司</w:t>
            </w:r>
          </w:p>
        </w:tc>
      </w:tr>
      <w:tr w:rsidR="00F30256" w:rsidRPr="00F30256" w14:paraId="297E7BFB"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D35314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9</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B164A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C6F93B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AI+探矿大模型</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F83AC86"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四川省自然资源数字科技有限责任公司</w:t>
            </w:r>
          </w:p>
        </w:tc>
      </w:tr>
      <w:tr w:rsidR="00F30256" w:rsidRPr="00F30256" w14:paraId="0AA3F745"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46703D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10</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F0BC0D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F13797"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proofErr w:type="gramStart"/>
            <w:r w:rsidRPr="00F30256">
              <w:rPr>
                <w:rFonts w:ascii="宋体" w:eastAsia="宋体" w:hAnsi="宋体" w:cs="宋体" w:hint="eastAsia"/>
                <w:color w:val="000000"/>
                <w:spacing w:val="8"/>
                <w:kern w:val="0"/>
                <w:sz w:val="22"/>
              </w:rPr>
              <w:t>数智媒体多源数据</w:t>
            </w:r>
            <w:proofErr w:type="gramEnd"/>
            <w:r w:rsidRPr="00F30256">
              <w:rPr>
                <w:rFonts w:ascii="宋体" w:eastAsia="宋体" w:hAnsi="宋体" w:cs="宋体" w:hint="eastAsia"/>
                <w:color w:val="000000"/>
                <w:spacing w:val="8"/>
                <w:kern w:val="0"/>
                <w:sz w:val="22"/>
              </w:rPr>
              <w:t>融合与应用服务</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0EE8CF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新华报业传媒集团</w:t>
            </w:r>
          </w:p>
        </w:tc>
      </w:tr>
      <w:tr w:rsidR="00F30256" w:rsidRPr="00F30256" w14:paraId="0DD9F3DA"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F51C372"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lastRenderedPageBreak/>
              <w:t>11</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EC3BAC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E1B11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基于高质量数据集的工业智能</w:t>
            </w:r>
            <w:proofErr w:type="gramStart"/>
            <w:r w:rsidRPr="00F30256">
              <w:rPr>
                <w:rFonts w:ascii="宋体" w:eastAsia="宋体" w:hAnsi="宋体" w:cs="宋体" w:hint="eastAsia"/>
                <w:color w:val="000000"/>
                <w:spacing w:val="8"/>
                <w:kern w:val="0"/>
                <w:sz w:val="22"/>
              </w:rPr>
              <w:t>体解决</w:t>
            </w:r>
            <w:proofErr w:type="gramEnd"/>
            <w:r w:rsidRPr="00F30256">
              <w:rPr>
                <w:rFonts w:ascii="宋体" w:eastAsia="宋体" w:hAnsi="宋体" w:cs="宋体" w:hint="eastAsia"/>
                <w:color w:val="000000"/>
                <w:spacing w:val="8"/>
                <w:kern w:val="0"/>
                <w:sz w:val="22"/>
              </w:rPr>
              <w:t>方案</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3E52E9A3"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武汉</w:t>
            </w:r>
            <w:proofErr w:type="gramStart"/>
            <w:r w:rsidRPr="00F30256">
              <w:rPr>
                <w:rFonts w:ascii="宋体" w:eastAsia="宋体" w:hAnsi="宋体" w:cs="宋体" w:hint="eastAsia"/>
                <w:color w:val="000000"/>
                <w:spacing w:val="8"/>
                <w:kern w:val="0"/>
                <w:sz w:val="22"/>
              </w:rPr>
              <w:t>华工赛</w:t>
            </w:r>
            <w:proofErr w:type="gramEnd"/>
            <w:r w:rsidRPr="00F30256">
              <w:rPr>
                <w:rFonts w:ascii="宋体" w:eastAsia="宋体" w:hAnsi="宋体" w:cs="宋体" w:hint="eastAsia"/>
                <w:color w:val="000000"/>
                <w:spacing w:val="8"/>
                <w:kern w:val="0"/>
                <w:sz w:val="22"/>
              </w:rPr>
              <w:t>百数据系统有限公司</w:t>
            </w:r>
          </w:p>
        </w:tc>
      </w:tr>
      <w:tr w:rsidR="00F30256" w:rsidRPr="00F30256" w14:paraId="10CB5E21"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D6C994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12</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4A423E7F"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A645D0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能源化工行业高质量数据集及行业大模型应用</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7520660"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中石油(北京)</w:t>
            </w:r>
            <w:proofErr w:type="gramStart"/>
            <w:r w:rsidRPr="00F30256">
              <w:rPr>
                <w:rFonts w:ascii="宋体" w:eastAsia="宋体" w:hAnsi="宋体" w:cs="宋体" w:hint="eastAsia"/>
                <w:color w:val="000000"/>
                <w:spacing w:val="8"/>
                <w:kern w:val="0"/>
                <w:sz w:val="22"/>
              </w:rPr>
              <w:t>数智研究院</w:t>
            </w:r>
            <w:proofErr w:type="gramEnd"/>
          </w:p>
        </w:tc>
      </w:tr>
      <w:tr w:rsidR="00F30256" w:rsidRPr="00F30256" w14:paraId="48523C37"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4E6D5E1"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13</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6A7F3E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7445A71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“高质量基础要素数据+顺丰物流大模型”，赋能</w:t>
            </w:r>
            <w:proofErr w:type="gramStart"/>
            <w:r w:rsidRPr="00F30256">
              <w:rPr>
                <w:rFonts w:ascii="宋体" w:eastAsia="宋体" w:hAnsi="宋体" w:cs="宋体" w:hint="eastAsia"/>
                <w:color w:val="000000"/>
                <w:spacing w:val="8"/>
                <w:kern w:val="0"/>
                <w:sz w:val="22"/>
              </w:rPr>
              <w:t>城市数智化</w:t>
            </w:r>
            <w:proofErr w:type="gramEnd"/>
            <w:r w:rsidRPr="00F30256">
              <w:rPr>
                <w:rFonts w:ascii="宋体" w:eastAsia="宋体" w:hAnsi="宋体" w:cs="宋体" w:hint="eastAsia"/>
                <w:color w:val="000000"/>
                <w:spacing w:val="8"/>
                <w:kern w:val="0"/>
                <w:sz w:val="22"/>
              </w:rPr>
              <w:t>转型</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2F28B91C"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苏州科技大学</w:t>
            </w:r>
          </w:p>
        </w:tc>
      </w:tr>
      <w:tr w:rsidR="00F30256" w:rsidRPr="00F30256" w14:paraId="12B99EC6" w14:textId="77777777">
        <w:tc>
          <w:tcPr>
            <w:tcW w:w="675" w:type="dxa"/>
            <w:tcBorders>
              <w:top w:val="nil"/>
              <w:left w:val="single" w:sz="8" w:space="0" w:color="000000"/>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15DCEA0B"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14</w:t>
            </w:r>
          </w:p>
        </w:tc>
        <w:tc>
          <w:tcPr>
            <w:tcW w:w="118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570B563A"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开放性创新</w:t>
            </w:r>
          </w:p>
        </w:tc>
        <w:tc>
          <w:tcPr>
            <w:tcW w:w="4395"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68F7CBAE"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数据锻造工厂</w:t>
            </w:r>
            <w:proofErr w:type="gramStart"/>
            <w:r w:rsidRPr="00F30256">
              <w:rPr>
                <w:rFonts w:ascii="宋体" w:eastAsia="宋体" w:hAnsi="宋体" w:cs="宋体" w:hint="eastAsia"/>
                <w:color w:val="000000"/>
                <w:spacing w:val="8"/>
                <w:kern w:val="0"/>
                <w:sz w:val="22"/>
              </w:rPr>
              <w:t>垂域数据</w:t>
            </w:r>
            <w:proofErr w:type="gramEnd"/>
            <w:r w:rsidRPr="00F30256">
              <w:rPr>
                <w:rFonts w:ascii="宋体" w:eastAsia="宋体" w:hAnsi="宋体" w:cs="宋体" w:hint="eastAsia"/>
                <w:color w:val="000000"/>
                <w:spacing w:val="8"/>
                <w:kern w:val="0"/>
                <w:sz w:val="22"/>
              </w:rPr>
              <w:t>要素流通加工应用新范式</w:t>
            </w:r>
          </w:p>
        </w:tc>
        <w:tc>
          <w:tcPr>
            <w:tcW w:w="2670" w:type="dxa"/>
            <w:tcBorders>
              <w:top w:val="nil"/>
              <w:left w:val="nil"/>
              <w:bottom w:val="single" w:sz="8" w:space="0" w:color="000000"/>
              <w:right w:val="single" w:sz="8" w:space="0" w:color="000000"/>
            </w:tcBorders>
            <w:shd w:val="clear" w:color="auto" w:fill="D9E1F4"/>
            <w:tcMar>
              <w:top w:w="32" w:type="dxa"/>
              <w:left w:w="64" w:type="dxa"/>
              <w:bottom w:w="32" w:type="dxa"/>
              <w:right w:w="64" w:type="dxa"/>
            </w:tcMar>
            <w:vAlign w:val="center"/>
            <w:hideMark/>
          </w:tcPr>
          <w:p w14:paraId="054DBF89" w14:textId="77777777" w:rsidR="00F30256" w:rsidRPr="00F30256" w:rsidRDefault="00F30256" w:rsidP="00F30256">
            <w:pPr>
              <w:widowControl/>
              <w:wordWrap w:val="0"/>
              <w:jc w:val="center"/>
              <w:textAlignment w:val="center"/>
              <w:rPr>
                <w:rFonts w:ascii="Microsoft YaHei UI" w:eastAsia="Microsoft YaHei UI" w:hAnsi="Microsoft YaHei UI" w:cs="宋体" w:hint="eastAsia"/>
                <w:spacing w:val="8"/>
                <w:kern w:val="0"/>
                <w:sz w:val="26"/>
                <w:szCs w:val="26"/>
              </w:rPr>
            </w:pPr>
            <w:r w:rsidRPr="00F30256">
              <w:rPr>
                <w:rFonts w:ascii="宋体" w:eastAsia="宋体" w:hAnsi="宋体" w:cs="宋体" w:hint="eastAsia"/>
                <w:color w:val="000000"/>
                <w:spacing w:val="8"/>
                <w:kern w:val="0"/>
                <w:sz w:val="22"/>
              </w:rPr>
              <w:t>长沙数字天</w:t>
            </w:r>
            <w:proofErr w:type="gramStart"/>
            <w:r w:rsidRPr="00F30256">
              <w:rPr>
                <w:rFonts w:ascii="宋体" w:eastAsia="宋体" w:hAnsi="宋体" w:cs="宋体" w:hint="eastAsia"/>
                <w:color w:val="000000"/>
                <w:spacing w:val="8"/>
                <w:kern w:val="0"/>
                <w:sz w:val="22"/>
              </w:rPr>
              <w:t>蚂</w:t>
            </w:r>
            <w:proofErr w:type="gramEnd"/>
            <w:r w:rsidRPr="00F30256">
              <w:rPr>
                <w:rFonts w:ascii="宋体" w:eastAsia="宋体" w:hAnsi="宋体" w:cs="宋体" w:hint="eastAsia"/>
                <w:color w:val="000000"/>
                <w:spacing w:val="8"/>
                <w:kern w:val="0"/>
                <w:sz w:val="22"/>
              </w:rPr>
              <w:t>信息技术有限公司</w:t>
            </w:r>
          </w:p>
        </w:tc>
      </w:tr>
    </w:tbl>
    <w:p w14:paraId="2228A33C" w14:textId="77777777" w:rsidR="00BA7B5F" w:rsidRPr="00F30256" w:rsidRDefault="00BA7B5F">
      <w:pPr>
        <w:rPr>
          <w:rFonts w:hint="eastAsia"/>
        </w:rPr>
      </w:pPr>
    </w:p>
    <w:sectPr w:rsidR="00BA7B5F" w:rsidRPr="00F30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56"/>
    <w:rsid w:val="00056894"/>
    <w:rsid w:val="0033095A"/>
    <w:rsid w:val="00842E5E"/>
    <w:rsid w:val="00884D4B"/>
    <w:rsid w:val="00BA7B5F"/>
    <w:rsid w:val="00F3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1E59"/>
  <w15:chartTrackingRefBased/>
  <w15:docId w15:val="{5B50577F-5E89-4401-A5B8-FDC92B5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02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302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02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302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3025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3025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302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2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025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2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02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02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0256"/>
    <w:rPr>
      <w:rFonts w:cstheme="majorBidi"/>
      <w:color w:val="0F4761" w:themeColor="accent1" w:themeShade="BF"/>
      <w:sz w:val="28"/>
      <w:szCs w:val="28"/>
    </w:rPr>
  </w:style>
  <w:style w:type="character" w:customStyle="1" w:styleId="50">
    <w:name w:val="标题 5 字符"/>
    <w:basedOn w:val="a0"/>
    <w:link w:val="5"/>
    <w:uiPriority w:val="9"/>
    <w:semiHidden/>
    <w:rsid w:val="00F30256"/>
    <w:rPr>
      <w:rFonts w:cstheme="majorBidi"/>
      <w:color w:val="0F4761" w:themeColor="accent1" w:themeShade="BF"/>
      <w:sz w:val="24"/>
      <w:szCs w:val="24"/>
    </w:rPr>
  </w:style>
  <w:style w:type="character" w:customStyle="1" w:styleId="60">
    <w:name w:val="标题 6 字符"/>
    <w:basedOn w:val="a0"/>
    <w:link w:val="6"/>
    <w:uiPriority w:val="9"/>
    <w:semiHidden/>
    <w:rsid w:val="00F30256"/>
    <w:rPr>
      <w:rFonts w:cstheme="majorBidi"/>
      <w:b/>
      <w:bCs/>
      <w:color w:val="0F4761" w:themeColor="accent1" w:themeShade="BF"/>
    </w:rPr>
  </w:style>
  <w:style w:type="character" w:customStyle="1" w:styleId="70">
    <w:name w:val="标题 7 字符"/>
    <w:basedOn w:val="a0"/>
    <w:link w:val="7"/>
    <w:uiPriority w:val="9"/>
    <w:semiHidden/>
    <w:rsid w:val="00F30256"/>
    <w:rPr>
      <w:rFonts w:cstheme="majorBidi"/>
      <w:b/>
      <w:bCs/>
      <w:color w:val="595959" w:themeColor="text1" w:themeTint="A6"/>
    </w:rPr>
  </w:style>
  <w:style w:type="character" w:customStyle="1" w:styleId="80">
    <w:name w:val="标题 8 字符"/>
    <w:basedOn w:val="a0"/>
    <w:link w:val="8"/>
    <w:uiPriority w:val="9"/>
    <w:semiHidden/>
    <w:rsid w:val="00F30256"/>
    <w:rPr>
      <w:rFonts w:cstheme="majorBidi"/>
      <w:color w:val="595959" w:themeColor="text1" w:themeTint="A6"/>
    </w:rPr>
  </w:style>
  <w:style w:type="character" w:customStyle="1" w:styleId="90">
    <w:name w:val="标题 9 字符"/>
    <w:basedOn w:val="a0"/>
    <w:link w:val="9"/>
    <w:uiPriority w:val="9"/>
    <w:semiHidden/>
    <w:rsid w:val="00F30256"/>
    <w:rPr>
      <w:rFonts w:eastAsiaTheme="majorEastAsia" w:cstheme="majorBidi"/>
      <w:color w:val="595959" w:themeColor="text1" w:themeTint="A6"/>
    </w:rPr>
  </w:style>
  <w:style w:type="paragraph" w:styleId="a3">
    <w:name w:val="Title"/>
    <w:basedOn w:val="a"/>
    <w:next w:val="a"/>
    <w:link w:val="a4"/>
    <w:uiPriority w:val="10"/>
    <w:qFormat/>
    <w:rsid w:val="00F302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2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256"/>
    <w:pPr>
      <w:spacing w:before="160" w:after="160"/>
      <w:jc w:val="center"/>
    </w:pPr>
    <w:rPr>
      <w:i/>
      <w:iCs/>
      <w:color w:val="404040" w:themeColor="text1" w:themeTint="BF"/>
    </w:rPr>
  </w:style>
  <w:style w:type="character" w:customStyle="1" w:styleId="a8">
    <w:name w:val="引用 字符"/>
    <w:basedOn w:val="a0"/>
    <w:link w:val="a7"/>
    <w:uiPriority w:val="29"/>
    <w:rsid w:val="00F30256"/>
    <w:rPr>
      <w:i/>
      <w:iCs/>
      <w:color w:val="404040" w:themeColor="text1" w:themeTint="BF"/>
    </w:rPr>
  </w:style>
  <w:style w:type="paragraph" w:styleId="a9">
    <w:name w:val="List Paragraph"/>
    <w:basedOn w:val="a"/>
    <w:uiPriority w:val="34"/>
    <w:qFormat/>
    <w:rsid w:val="00F30256"/>
    <w:pPr>
      <w:ind w:left="720"/>
      <w:contextualSpacing/>
    </w:pPr>
  </w:style>
  <w:style w:type="character" w:styleId="aa">
    <w:name w:val="Intense Emphasis"/>
    <w:basedOn w:val="a0"/>
    <w:uiPriority w:val="21"/>
    <w:qFormat/>
    <w:rsid w:val="00F30256"/>
    <w:rPr>
      <w:i/>
      <w:iCs/>
      <w:color w:val="0F4761" w:themeColor="accent1" w:themeShade="BF"/>
    </w:rPr>
  </w:style>
  <w:style w:type="paragraph" w:styleId="ab">
    <w:name w:val="Intense Quote"/>
    <w:basedOn w:val="a"/>
    <w:next w:val="a"/>
    <w:link w:val="ac"/>
    <w:uiPriority w:val="30"/>
    <w:qFormat/>
    <w:rsid w:val="00F30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30256"/>
    <w:rPr>
      <w:i/>
      <w:iCs/>
      <w:color w:val="0F4761" w:themeColor="accent1" w:themeShade="BF"/>
    </w:rPr>
  </w:style>
  <w:style w:type="character" w:styleId="ad">
    <w:name w:val="Intense Reference"/>
    <w:basedOn w:val="a0"/>
    <w:uiPriority w:val="32"/>
    <w:qFormat/>
    <w:rsid w:val="00F30256"/>
    <w:rPr>
      <w:b/>
      <w:bCs/>
      <w:smallCaps/>
      <w:color w:val="0F4761" w:themeColor="accent1" w:themeShade="BF"/>
      <w:spacing w:val="5"/>
    </w:rPr>
  </w:style>
  <w:style w:type="numbering" w:customStyle="1" w:styleId="11">
    <w:name w:val="无列表1"/>
    <w:next w:val="a2"/>
    <w:uiPriority w:val="99"/>
    <w:semiHidden/>
    <w:unhideWhenUsed/>
    <w:rsid w:val="00F30256"/>
  </w:style>
  <w:style w:type="paragraph" w:customStyle="1" w:styleId="msonormal0">
    <w:name w:val="msonormal"/>
    <w:basedOn w:val="a"/>
    <w:rsid w:val="00F30256"/>
    <w:pPr>
      <w:widowControl/>
      <w:spacing w:before="100" w:beforeAutospacing="1" w:after="100" w:afterAutospacing="1"/>
      <w:jc w:val="left"/>
    </w:pPr>
    <w:rPr>
      <w:rFonts w:ascii="宋体" w:eastAsia="宋体" w:hAnsi="宋体" w:cs="宋体"/>
      <w:kern w:val="0"/>
      <w:sz w:val="24"/>
      <w:szCs w:val="24"/>
    </w:rPr>
  </w:style>
  <w:style w:type="paragraph" w:styleId="ae">
    <w:name w:val="Normal (Web)"/>
    <w:basedOn w:val="a"/>
    <w:uiPriority w:val="99"/>
    <w:semiHidden/>
    <w:unhideWhenUsed/>
    <w:rsid w:val="00F302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侃 邓</dc:creator>
  <cp:keywords/>
  <dc:description/>
  <cp:lastModifiedBy>侃 邓</cp:lastModifiedBy>
  <cp:revision>1</cp:revision>
  <dcterms:created xsi:type="dcterms:W3CDTF">2025-10-20T13:29:00Z</dcterms:created>
  <dcterms:modified xsi:type="dcterms:W3CDTF">2025-10-20T13:29:00Z</dcterms:modified>
</cp:coreProperties>
</file>