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ADF5B" w14:textId="77777777" w:rsidR="00D723CB" w:rsidRDefault="00D723CB">
      <w:pPr>
        <w:widowControl/>
        <w:shd w:val="clear" w:color="auto" w:fill="FFFFFF"/>
        <w:spacing w:after="210"/>
        <w:jc w:val="center"/>
        <w:outlineLvl w:val="1"/>
        <w:rPr>
          <w:rFonts w:ascii="黑体" w:eastAsia="黑体" w:hAnsi="黑体" w:cs="黑体" w:hint="eastAsia"/>
          <w:b/>
          <w:color w:val="333333"/>
          <w:spacing w:val="8"/>
          <w:kern w:val="0"/>
          <w:sz w:val="33"/>
          <w:szCs w:val="33"/>
        </w:rPr>
      </w:pPr>
    </w:p>
    <w:p w14:paraId="72E4216D" w14:textId="55EA9F67" w:rsidR="00D92632" w:rsidRDefault="00637A4F">
      <w:pPr>
        <w:widowControl/>
        <w:shd w:val="clear" w:color="auto" w:fill="FFFFFF"/>
        <w:spacing w:after="210"/>
        <w:jc w:val="center"/>
        <w:outlineLvl w:val="1"/>
        <w:rPr>
          <w:rFonts w:ascii="黑体" w:eastAsia="黑体" w:hAnsi="黑体" w:cs="黑体" w:hint="eastAsia"/>
          <w:b/>
          <w:color w:val="333333"/>
          <w:spacing w:val="8"/>
          <w:kern w:val="0"/>
          <w:sz w:val="33"/>
          <w:szCs w:val="33"/>
        </w:rPr>
      </w:pPr>
      <w:r w:rsidRPr="00637A4F">
        <w:rPr>
          <w:rFonts w:ascii="黑体" w:eastAsia="黑体" w:hAnsi="黑体" w:cs="黑体" w:hint="eastAsia"/>
          <w:b/>
          <w:color w:val="333333"/>
          <w:spacing w:val="8"/>
          <w:kern w:val="0"/>
          <w:sz w:val="33"/>
          <w:szCs w:val="33"/>
        </w:rPr>
        <w:t>关于</w:t>
      </w:r>
      <w:r w:rsidR="00123D89">
        <w:rPr>
          <w:rFonts w:ascii="黑体" w:eastAsia="黑体" w:hAnsi="黑体" w:cs="黑体" w:hint="eastAsia"/>
          <w:b/>
          <w:color w:val="333333"/>
          <w:spacing w:val="8"/>
          <w:kern w:val="0"/>
          <w:sz w:val="33"/>
          <w:szCs w:val="33"/>
        </w:rPr>
        <w:t>新华</w:t>
      </w:r>
      <w:r w:rsidR="002563CE">
        <w:rPr>
          <w:rFonts w:ascii="黑体" w:eastAsia="黑体" w:hAnsi="黑体" w:cs="黑体" w:hint="eastAsia"/>
          <w:b/>
          <w:color w:val="333333"/>
          <w:spacing w:val="8"/>
          <w:kern w:val="0"/>
          <w:sz w:val="33"/>
          <w:szCs w:val="33"/>
        </w:rPr>
        <w:t>500</w:t>
      </w:r>
      <w:r w:rsidR="00C124D0">
        <w:rPr>
          <w:rFonts w:ascii="黑体" w:eastAsia="黑体" w:hAnsi="黑体" w:cs="黑体" w:hint="eastAsia"/>
          <w:b/>
          <w:color w:val="333333"/>
          <w:spacing w:val="8"/>
          <w:kern w:val="0"/>
          <w:sz w:val="33"/>
          <w:szCs w:val="33"/>
        </w:rPr>
        <w:t>成长</w:t>
      </w:r>
      <w:r w:rsidR="00123D89">
        <w:rPr>
          <w:rFonts w:ascii="黑体" w:eastAsia="黑体" w:hAnsi="黑体" w:cs="黑体" w:hint="eastAsia"/>
          <w:b/>
          <w:color w:val="333333"/>
          <w:spacing w:val="8"/>
          <w:kern w:val="0"/>
          <w:sz w:val="33"/>
          <w:szCs w:val="33"/>
        </w:rPr>
        <w:t>指数</w:t>
      </w:r>
      <w:r w:rsidRPr="00637A4F">
        <w:rPr>
          <w:rFonts w:ascii="黑体" w:eastAsia="黑体" w:hAnsi="黑体" w:cs="黑体" w:hint="eastAsia"/>
          <w:b/>
          <w:color w:val="333333"/>
          <w:spacing w:val="8"/>
          <w:kern w:val="0"/>
          <w:sz w:val="33"/>
          <w:szCs w:val="33"/>
        </w:rPr>
        <w:t>定期调整结果的公告</w:t>
      </w:r>
    </w:p>
    <w:p w14:paraId="215B8C79" w14:textId="77777777" w:rsidR="00D723CB" w:rsidRDefault="00D723CB">
      <w:pPr>
        <w:widowControl/>
        <w:shd w:val="clear" w:color="auto" w:fill="FFFFFF"/>
        <w:spacing w:after="210"/>
        <w:jc w:val="center"/>
        <w:outlineLvl w:val="1"/>
        <w:rPr>
          <w:rFonts w:ascii="黑体" w:eastAsia="黑体" w:hAnsi="黑体" w:cs="黑体" w:hint="eastAsia"/>
          <w:b/>
          <w:color w:val="333333"/>
          <w:spacing w:val="8"/>
          <w:kern w:val="0"/>
          <w:sz w:val="33"/>
          <w:szCs w:val="33"/>
        </w:rPr>
      </w:pPr>
    </w:p>
    <w:p w14:paraId="34E33654" w14:textId="445D4285" w:rsidR="00D92632" w:rsidRDefault="00000000">
      <w:pPr>
        <w:ind w:firstLineChars="200" w:firstLine="652"/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根据指数规则，新华指数（北京）有限公司决定</w:t>
      </w:r>
      <w:r w:rsidR="00DF53C1"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调整</w:t>
      </w:r>
      <w:r w:rsidR="00123D89"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新华</w:t>
      </w:r>
      <w:r w:rsidR="002563CE"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500</w:t>
      </w:r>
      <w:r w:rsidR="00C124D0"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成长</w:t>
      </w:r>
      <w:r w:rsidR="00123D89"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指数</w:t>
      </w:r>
      <w:r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的样本</w:t>
      </w:r>
      <w:r w:rsidR="00DF53C1"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，于202</w:t>
      </w:r>
      <w:r w:rsidR="00271EA9"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6</w:t>
      </w:r>
      <w:r w:rsidR="00DF53C1"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年</w:t>
      </w:r>
      <w:r w:rsidR="00271EA9"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6</w:t>
      </w:r>
      <w:r w:rsidR="00DF53C1"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月</w:t>
      </w:r>
      <w:r w:rsidR="00C45009"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12</w:t>
      </w:r>
      <w:r w:rsidR="00DF53C1"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日收市后生效</w:t>
      </w:r>
      <w:r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。</w:t>
      </w:r>
    </w:p>
    <w:p w14:paraId="0BA8055E" w14:textId="5917E5EF" w:rsidR="00D92632" w:rsidRDefault="001B24DF" w:rsidP="001B24DF">
      <w:pPr>
        <w:ind w:firstLineChars="200" w:firstLine="652"/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本次</w:t>
      </w:r>
      <w:r w:rsidR="00123D89"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新华</w:t>
      </w:r>
      <w:r w:rsidR="002563CE"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500</w:t>
      </w:r>
      <w:r w:rsidR="00C124D0"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成长</w:t>
      </w:r>
      <w:r w:rsidR="00123D89"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指数</w:t>
      </w:r>
      <w:r w:rsidRPr="001B24DF"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更新</w:t>
      </w:r>
      <w:r w:rsidR="0028467E"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3</w:t>
      </w:r>
      <w:r w:rsidR="002563CE"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0</w:t>
      </w:r>
      <w:r w:rsidRPr="001B24DF"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只样本</w:t>
      </w:r>
      <w:r w:rsidR="005E046E"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。</w:t>
      </w:r>
      <w:r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指数样本调整名单见附件。</w:t>
      </w:r>
    </w:p>
    <w:p w14:paraId="47E29A40" w14:textId="51AA00CE" w:rsidR="00D92632" w:rsidRDefault="00000000">
      <w:pPr>
        <w:ind w:firstLineChars="200" w:firstLine="652"/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特此公告。</w:t>
      </w:r>
    </w:p>
    <w:p w14:paraId="4FA426AF" w14:textId="77777777" w:rsidR="009A229A" w:rsidRDefault="009A229A">
      <w:pPr>
        <w:ind w:firstLineChars="200" w:firstLine="652"/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</w:pPr>
    </w:p>
    <w:p w14:paraId="73FD55EE" w14:textId="4B1C5B31" w:rsidR="009A229A" w:rsidRDefault="009A229A">
      <w:pPr>
        <w:ind w:firstLineChars="200" w:firstLine="652"/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附件：指数样本股调整名单</w:t>
      </w:r>
    </w:p>
    <w:p w14:paraId="7867F8A6" w14:textId="77777777" w:rsidR="00B37C36" w:rsidRDefault="00B37C36">
      <w:pPr>
        <w:ind w:firstLineChars="200" w:firstLine="652"/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</w:pPr>
    </w:p>
    <w:p w14:paraId="5B445E71" w14:textId="77777777" w:rsidR="00D92632" w:rsidRDefault="00000000">
      <w:pPr>
        <w:ind w:firstLineChars="200" w:firstLine="652"/>
        <w:jc w:val="right"/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 xml:space="preserve">  </w:t>
      </w:r>
      <w:r w:rsidRPr="00F554DE"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新华指数（北京）有限公司</w:t>
      </w:r>
    </w:p>
    <w:p w14:paraId="7F66B679" w14:textId="11D8B14C" w:rsidR="00D92632" w:rsidRDefault="00000000">
      <w:pPr>
        <w:ind w:firstLineChars="200" w:firstLine="652"/>
        <w:jc w:val="right"/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202</w:t>
      </w:r>
      <w:r w:rsidR="00271EA9"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6</w:t>
      </w:r>
      <w:r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年</w:t>
      </w:r>
      <w:r w:rsidR="00271EA9"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6</w:t>
      </w:r>
      <w:r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月</w:t>
      </w:r>
      <w:r w:rsidR="002563CE"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5</w:t>
      </w:r>
      <w:r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日</w:t>
      </w:r>
    </w:p>
    <w:sectPr w:rsidR="00D92632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04640" w14:textId="77777777" w:rsidR="00EE06B8" w:rsidRDefault="00EE06B8">
      <w:r>
        <w:separator/>
      </w:r>
    </w:p>
  </w:endnote>
  <w:endnote w:type="continuationSeparator" w:id="0">
    <w:p w14:paraId="1B06E6C1" w14:textId="77777777" w:rsidR="00EE06B8" w:rsidRDefault="00EE0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E6A22" w14:textId="77777777" w:rsidR="00EE06B8" w:rsidRDefault="00EE06B8">
      <w:r>
        <w:separator/>
      </w:r>
    </w:p>
  </w:footnote>
  <w:footnote w:type="continuationSeparator" w:id="0">
    <w:p w14:paraId="5A6B6782" w14:textId="77777777" w:rsidR="00EE06B8" w:rsidRDefault="00EE06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52C26" w14:textId="77777777" w:rsidR="00D92632" w:rsidRDefault="00000000">
    <w:pPr>
      <w:pStyle w:val="a9"/>
      <w:jc w:val="left"/>
    </w:pPr>
    <w:r>
      <w:rPr>
        <w:noProof/>
      </w:rPr>
      <w:drawing>
        <wp:inline distT="0" distB="0" distL="0" distR="0" wp14:anchorId="7F39C85C" wp14:editId="66C87033">
          <wp:extent cx="1390650" cy="501015"/>
          <wp:effectExtent l="1905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92638" cy="50206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jNhYTBhOGQ2NzFmYWEwNGM1MDAyZGEwMWE2YzRhZTIifQ=="/>
  </w:docVars>
  <w:rsids>
    <w:rsidRoot w:val="00CB5A90"/>
    <w:rsid w:val="00005F68"/>
    <w:rsid w:val="00012CB6"/>
    <w:rsid w:val="00025223"/>
    <w:rsid w:val="00025AAC"/>
    <w:rsid w:val="00035C48"/>
    <w:rsid w:val="00066CC3"/>
    <w:rsid w:val="00071B53"/>
    <w:rsid w:val="00075A1F"/>
    <w:rsid w:val="00097C63"/>
    <w:rsid w:val="0011306F"/>
    <w:rsid w:val="00117AC9"/>
    <w:rsid w:val="00123D89"/>
    <w:rsid w:val="0012425D"/>
    <w:rsid w:val="00164560"/>
    <w:rsid w:val="00184E98"/>
    <w:rsid w:val="00197AAF"/>
    <w:rsid w:val="001A5272"/>
    <w:rsid w:val="001B24DF"/>
    <w:rsid w:val="001D7D2E"/>
    <w:rsid w:val="002027B8"/>
    <w:rsid w:val="00234455"/>
    <w:rsid w:val="00235BE3"/>
    <w:rsid w:val="002563CE"/>
    <w:rsid w:val="002655D5"/>
    <w:rsid w:val="00271EA9"/>
    <w:rsid w:val="00276BA9"/>
    <w:rsid w:val="002826FF"/>
    <w:rsid w:val="00283810"/>
    <w:rsid w:val="0028467E"/>
    <w:rsid w:val="00285678"/>
    <w:rsid w:val="00291E01"/>
    <w:rsid w:val="00293FB0"/>
    <w:rsid w:val="002A2351"/>
    <w:rsid w:val="002A7551"/>
    <w:rsid w:val="002C2929"/>
    <w:rsid w:val="00307B16"/>
    <w:rsid w:val="00317847"/>
    <w:rsid w:val="00336277"/>
    <w:rsid w:val="003532AB"/>
    <w:rsid w:val="0036345B"/>
    <w:rsid w:val="00392CA1"/>
    <w:rsid w:val="003B1CC6"/>
    <w:rsid w:val="003C2AA0"/>
    <w:rsid w:val="003E285C"/>
    <w:rsid w:val="0044458B"/>
    <w:rsid w:val="00456315"/>
    <w:rsid w:val="00456CF6"/>
    <w:rsid w:val="00483DE4"/>
    <w:rsid w:val="00495C08"/>
    <w:rsid w:val="00496D01"/>
    <w:rsid w:val="004A6050"/>
    <w:rsid w:val="004B4AF0"/>
    <w:rsid w:val="004F2971"/>
    <w:rsid w:val="004F4551"/>
    <w:rsid w:val="00542829"/>
    <w:rsid w:val="0056097D"/>
    <w:rsid w:val="00561BC7"/>
    <w:rsid w:val="00571F9E"/>
    <w:rsid w:val="005B0A94"/>
    <w:rsid w:val="005E046E"/>
    <w:rsid w:val="005F0136"/>
    <w:rsid w:val="006168BE"/>
    <w:rsid w:val="00622674"/>
    <w:rsid w:val="00625D88"/>
    <w:rsid w:val="00637232"/>
    <w:rsid w:val="00637A4F"/>
    <w:rsid w:val="00646B8D"/>
    <w:rsid w:val="006617FD"/>
    <w:rsid w:val="006C63F5"/>
    <w:rsid w:val="006D4B79"/>
    <w:rsid w:val="007003A4"/>
    <w:rsid w:val="00717BB0"/>
    <w:rsid w:val="00767AD9"/>
    <w:rsid w:val="00783511"/>
    <w:rsid w:val="007A21EA"/>
    <w:rsid w:val="007C435A"/>
    <w:rsid w:val="00801579"/>
    <w:rsid w:val="00814B44"/>
    <w:rsid w:val="008417B0"/>
    <w:rsid w:val="00846C47"/>
    <w:rsid w:val="008551CE"/>
    <w:rsid w:val="00864556"/>
    <w:rsid w:val="0086461B"/>
    <w:rsid w:val="00874CFD"/>
    <w:rsid w:val="00894B87"/>
    <w:rsid w:val="008B2CC7"/>
    <w:rsid w:val="008D39CD"/>
    <w:rsid w:val="00910D73"/>
    <w:rsid w:val="00912D26"/>
    <w:rsid w:val="00920C2A"/>
    <w:rsid w:val="00921DD0"/>
    <w:rsid w:val="00950206"/>
    <w:rsid w:val="0097604F"/>
    <w:rsid w:val="009825B3"/>
    <w:rsid w:val="00982662"/>
    <w:rsid w:val="00984CF3"/>
    <w:rsid w:val="00985D8A"/>
    <w:rsid w:val="009967E8"/>
    <w:rsid w:val="009A229A"/>
    <w:rsid w:val="009C174B"/>
    <w:rsid w:val="009D7B8B"/>
    <w:rsid w:val="00A03E1D"/>
    <w:rsid w:val="00A13052"/>
    <w:rsid w:val="00A3388F"/>
    <w:rsid w:val="00A57DD5"/>
    <w:rsid w:val="00A647F9"/>
    <w:rsid w:val="00A87FDF"/>
    <w:rsid w:val="00A93C8E"/>
    <w:rsid w:val="00AA5894"/>
    <w:rsid w:val="00AC3251"/>
    <w:rsid w:val="00AC371C"/>
    <w:rsid w:val="00AC51E1"/>
    <w:rsid w:val="00AD3339"/>
    <w:rsid w:val="00AE3F91"/>
    <w:rsid w:val="00AF060C"/>
    <w:rsid w:val="00AF7280"/>
    <w:rsid w:val="00B12032"/>
    <w:rsid w:val="00B37C36"/>
    <w:rsid w:val="00B41801"/>
    <w:rsid w:val="00B457E8"/>
    <w:rsid w:val="00BC4A22"/>
    <w:rsid w:val="00BD2901"/>
    <w:rsid w:val="00BF1D79"/>
    <w:rsid w:val="00C01832"/>
    <w:rsid w:val="00C073C5"/>
    <w:rsid w:val="00C124D0"/>
    <w:rsid w:val="00C158BD"/>
    <w:rsid w:val="00C45009"/>
    <w:rsid w:val="00C47209"/>
    <w:rsid w:val="00C61744"/>
    <w:rsid w:val="00C61E7B"/>
    <w:rsid w:val="00C96B28"/>
    <w:rsid w:val="00CB1FB4"/>
    <w:rsid w:val="00CB5A90"/>
    <w:rsid w:val="00CC72A1"/>
    <w:rsid w:val="00CD3923"/>
    <w:rsid w:val="00CD3A11"/>
    <w:rsid w:val="00D004E0"/>
    <w:rsid w:val="00D21223"/>
    <w:rsid w:val="00D246A2"/>
    <w:rsid w:val="00D3591F"/>
    <w:rsid w:val="00D723CB"/>
    <w:rsid w:val="00D76072"/>
    <w:rsid w:val="00D92632"/>
    <w:rsid w:val="00D970F0"/>
    <w:rsid w:val="00DE1AB1"/>
    <w:rsid w:val="00DF53C1"/>
    <w:rsid w:val="00DF7597"/>
    <w:rsid w:val="00E15B55"/>
    <w:rsid w:val="00E366C9"/>
    <w:rsid w:val="00E377CD"/>
    <w:rsid w:val="00E62359"/>
    <w:rsid w:val="00E86CA8"/>
    <w:rsid w:val="00EA001D"/>
    <w:rsid w:val="00EB16C2"/>
    <w:rsid w:val="00EC4FDE"/>
    <w:rsid w:val="00EE06B8"/>
    <w:rsid w:val="00EE5795"/>
    <w:rsid w:val="00F30B7C"/>
    <w:rsid w:val="00F554DE"/>
    <w:rsid w:val="00F67628"/>
    <w:rsid w:val="00F83E43"/>
    <w:rsid w:val="00FA1E6A"/>
    <w:rsid w:val="00FC7074"/>
    <w:rsid w:val="00FD5C51"/>
    <w:rsid w:val="01BA6900"/>
    <w:rsid w:val="0F4E33C9"/>
    <w:rsid w:val="159F5D3A"/>
    <w:rsid w:val="1B3C4680"/>
    <w:rsid w:val="1EA5586F"/>
    <w:rsid w:val="215C1332"/>
    <w:rsid w:val="30896A9E"/>
    <w:rsid w:val="3E33603A"/>
    <w:rsid w:val="49520C87"/>
    <w:rsid w:val="5390284A"/>
    <w:rsid w:val="580B1667"/>
    <w:rsid w:val="6253185F"/>
    <w:rsid w:val="6A872E84"/>
    <w:rsid w:val="7D0C4CE9"/>
    <w:rsid w:val="7EB02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3F0794"/>
  <w15:docId w15:val="{9FA16876-49A1-4175-B77D-30D883B20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qFormat/>
    <w:rPr>
      <w:rFonts w:ascii="宋体" w:eastAsia="宋体"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c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d">
    <w:name w:val="Strong"/>
    <w:basedOn w:val="a0"/>
    <w:uiPriority w:val="22"/>
    <w:qFormat/>
    <w:rPr>
      <w:b/>
      <w:bCs/>
    </w:r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4">
    <w:name w:val="文档结构图 字符"/>
    <w:basedOn w:val="a0"/>
    <w:link w:val="a3"/>
    <w:uiPriority w:val="99"/>
    <w:semiHidden/>
    <w:qFormat/>
    <w:rPr>
      <w:rFonts w:ascii="宋体" w:eastAsia="宋体"/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paragraph" w:styleId="ae">
    <w:name w:val="Revision"/>
    <w:hidden/>
    <w:uiPriority w:val="99"/>
    <w:unhideWhenUsed/>
    <w:rsid w:val="00097C63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1464</TotalTime>
  <Pages>1</Pages>
  <Words>73</Words>
  <Characters>82</Characters>
  <Application>Microsoft Office Word</Application>
  <DocSecurity>0</DocSecurity>
  <Lines>8</Lines>
  <Paragraphs>7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沈宥辰</dc:creator>
  <cp:lastModifiedBy>Huawei</cp:lastModifiedBy>
  <cp:revision>70</cp:revision>
  <cp:lastPrinted>2024-11-29T06:32:00Z</cp:lastPrinted>
  <dcterms:created xsi:type="dcterms:W3CDTF">2021-05-27T06:57:00Z</dcterms:created>
  <dcterms:modified xsi:type="dcterms:W3CDTF">2026-06-04T06:23:00Z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C9932FF43E8D42C0B84CAB27E429DB14_13</vt:lpwstr>
  </property>
</Properties>
</file>