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2649DF7" w14:textId="3741A930" w:rsidR="005B7784" w:rsidRPr="00C82A87" w:rsidRDefault="005B7784" w:rsidP="00C82A87">
      <w:pPr>
        <w:pStyle w:val="1"/>
        <w:adjustRightInd w:val="0"/>
        <w:snapToGrid w:val="0"/>
        <w:spacing w:before="0" w:after="0" w:line="560" w:lineRule="exact"/>
        <w:rPr>
          <w:rFonts w:ascii="黑体" w:eastAsia="黑体" w:hAnsi="黑体" w:hint="eastAsia"/>
          <w:color w:val="000000"/>
          <w:sz w:val="36"/>
          <w:szCs w:val="36"/>
        </w:rPr>
      </w:pPr>
      <w:r w:rsidRPr="00C82A87">
        <w:rPr>
          <w:rFonts w:ascii="黑体" w:eastAsia="黑体" w:hAnsi="黑体" w:hint="eastAsia"/>
          <w:color w:val="000000"/>
          <w:sz w:val="36"/>
          <w:szCs w:val="36"/>
        </w:rPr>
        <w:t>附件</w:t>
      </w:r>
      <w:r w:rsidR="00C82A87">
        <w:rPr>
          <w:rFonts w:ascii="黑体" w:eastAsia="黑体" w:hAnsi="黑体" w:hint="eastAsia"/>
          <w:color w:val="000000"/>
          <w:sz w:val="36"/>
          <w:szCs w:val="36"/>
        </w:rPr>
        <w:t>2</w:t>
      </w:r>
    </w:p>
    <w:p w14:paraId="090CCADA" w14:textId="77777777" w:rsidR="005B7784" w:rsidRPr="001744A4" w:rsidRDefault="005B7784" w:rsidP="005B7784">
      <w:pPr>
        <w:pStyle w:val="1"/>
        <w:adjustRightInd w:val="0"/>
        <w:snapToGrid w:val="0"/>
        <w:spacing w:before="0" w:after="0" w:line="560" w:lineRule="exact"/>
        <w:jc w:val="center"/>
        <w:rPr>
          <w:rFonts w:ascii="方正小标宋_GBK" w:eastAsia="方正小标宋_GBK" w:hint="eastAsia"/>
          <w:color w:val="000000"/>
          <w:sz w:val="36"/>
          <w:szCs w:val="36"/>
        </w:rPr>
      </w:pPr>
      <w:r w:rsidRPr="001744A4">
        <w:rPr>
          <w:rFonts w:ascii="方正小标宋_GBK" w:eastAsia="方正小标宋_GBK" w:hint="eastAsia"/>
          <w:color w:val="000000"/>
          <w:sz w:val="36"/>
          <w:szCs w:val="36"/>
        </w:rPr>
        <w:t>新华财经</w:t>
      </w:r>
      <w:proofErr w:type="gramStart"/>
      <w:r w:rsidRPr="001744A4">
        <w:rPr>
          <w:rFonts w:ascii="方正小标宋_GBK" w:eastAsia="方正小标宋_GBK" w:hint="eastAsia"/>
          <w:color w:val="000000"/>
          <w:sz w:val="36"/>
          <w:szCs w:val="36"/>
        </w:rPr>
        <w:t>基金投顾“金谘机构”</w:t>
      </w:r>
      <w:proofErr w:type="gramEnd"/>
      <w:r w:rsidRPr="001744A4">
        <w:rPr>
          <w:rFonts w:ascii="方正小标宋_GBK" w:eastAsia="方正小标宋_GBK" w:hint="eastAsia"/>
          <w:color w:val="000000"/>
          <w:sz w:val="36"/>
          <w:szCs w:val="36"/>
        </w:rPr>
        <w:t>申报表（2026）</w:t>
      </w:r>
    </w:p>
    <w:p w14:paraId="4ACEB090" w14:textId="77777777" w:rsidR="005B7784" w:rsidRPr="001C1883" w:rsidRDefault="005B7784" w:rsidP="005B7784">
      <w:pPr>
        <w:rPr>
          <w:rFonts w:ascii="宋体" w:hAnsi="宋体" w:cs="Arial" w:hint="eastAsia"/>
          <w:b/>
          <w:bCs/>
          <w:sz w:val="22"/>
        </w:rPr>
      </w:pPr>
      <w:r w:rsidRPr="001C1883">
        <w:rPr>
          <w:rFonts w:ascii="宋体" w:hAnsi="宋体" w:cs="Arial" w:hint="eastAsia"/>
          <w:b/>
          <w:bCs/>
          <w:sz w:val="22"/>
        </w:rPr>
        <w:t>填写说明</w:t>
      </w:r>
    </w:p>
    <w:p w14:paraId="765853F5" w14:textId="04B98A3A" w:rsidR="005B7784" w:rsidRDefault="005B7784" w:rsidP="005B7784">
      <w:pPr>
        <w:pStyle w:val="21"/>
        <w:rPr>
          <w:rFonts w:ascii="宋体" w:hAnsi="宋体" w:hint="eastAsia"/>
          <w:b/>
          <w:bCs/>
          <w:sz w:val="36"/>
          <w:szCs w:val="36"/>
        </w:rPr>
      </w:pPr>
      <w:r>
        <w:rPr>
          <w:rFonts w:ascii="宋体" w:hAnsi="宋体" w:hint="eastAsia"/>
        </w:rPr>
        <w:t>本申报表数据统计基准</w:t>
      </w:r>
      <w:proofErr w:type="gramStart"/>
      <w:r>
        <w:rPr>
          <w:rFonts w:ascii="宋体" w:hAnsi="宋体" w:hint="eastAsia"/>
        </w:rPr>
        <w:t>日统一</w:t>
      </w:r>
      <w:proofErr w:type="gramEnd"/>
      <w:r>
        <w:rPr>
          <w:rFonts w:ascii="宋体" w:hAnsi="宋体" w:hint="eastAsia"/>
        </w:rPr>
        <w:t>为</w:t>
      </w:r>
      <w:r>
        <w:rPr>
          <w:rFonts w:ascii="宋体" w:hAnsi="宋体" w:hint="eastAsia"/>
          <w:b/>
          <w:bCs/>
        </w:rPr>
        <w:t>2026年</w:t>
      </w:r>
      <w:r w:rsidR="00C82A87">
        <w:rPr>
          <w:rFonts w:ascii="宋体" w:hAnsi="宋体" w:hint="eastAsia"/>
          <w:b/>
          <w:bCs/>
        </w:rPr>
        <w:t>8</w:t>
      </w:r>
      <w:r>
        <w:rPr>
          <w:rFonts w:ascii="宋体" w:hAnsi="宋体" w:hint="eastAsia"/>
          <w:b/>
          <w:bCs/>
        </w:rPr>
        <w:t>月3</w:t>
      </w:r>
      <w:r w:rsidR="00C82A87">
        <w:rPr>
          <w:rFonts w:ascii="宋体" w:hAnsi="宋体" w:hint="eastAsia"/>
          <w:b/>
          <w:bCs/>
        </w:rPr>
        <w:t>1</w:t>
      </w:r>
      <w:r>
        <w:rPr>
          <w:rFonts w:ascii="宋体" w:hAnsi="宋体" w:hint="eastAsia"/>
          <w:b/>
          <w:bCs/>
        </w:rPr>
        <w:t>日</w:t>
      </w:r>
      <w:r>
        <w:rPr>
          <w:rFonts w:ascii="宋体" w:hAnsi="宋体" w:hint="eastAsia"/>
        </w:rPr>
        <w:t>，数字取整数位（金额单位：元），百分比保留2位小数；</w:t>
      </w:r>
    </w:p>
    <w:tbl>
      <w:tblPr>
        <w:tblW w:w="14660" w:type="dxa"/>
        <w:tblInd w:w="1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31"/>
        <w:gridCol w:w="2302"/>
        <w:gridCol w:w="7827"/>
      </w:tblGrid>
      <w:tr w:rsidR="005B7784" w14:paraId="6B6A0383" w14:textId="77777777" w:rsidTr="00B22A99">
        <w:trPr>
          <w:trHeight w:val="460"/>
        </w:trPr>
        <w:tc>
          <w:tcPr>
            <w:tcW w:w="146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99E16E" w14:textId="77777777" w:rsidR="005B7784" w:rsidRDefault="005B7784" w:rsidP="00B22A99">
            <w:pPr>
              <w:widowControl/>
              <w:jc w:val="center"/>
              <w:rPr>
                <w:rFonts w:ascii="宋体" w:hAnsi="宋体" w:cs="宋体" w:hint="eastAsia"/>
                <w:b/>
                <w:bCs/>
                <w:color w:val="000000"/>
                <w:sz w:val="36"/>
                <w:szCs w:val="36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sz w:val="28"/>
                <w:szCs w:val="28"/>
              </w:rPr>
              <w:t>基金</w:t>
            </w:r>
            <w:proofErr w:type="gramStart"/>
            <w:r>
              <w:rPr>
                <w:rFonts w:ascii="宋体" w:hAnsi="宋体" w:cs="宋体" w:hint="eastAsia"/>
                <w:b/>
                <w:bCs/>
                <w:color w:val="000000"/>
                <w:sz w:val="28"/>
                <w:szCs w:val="28"/>
              </w:rPr>
              <w:t>投顾机构</w:t>
            </w:r>
            <w:proofErr w:type="gramEnd"/>
            <w:r>
              <w:rPr>
                <w:rFonts w:ascii="宋体" w:hAnsi="宋体" w:cs="宋体" w:hint="eastAsia"/>
                <w:b/>
                <w:bCs/>
                <w:color w:val="000000"/>
                <w:sz w:val="28"/>
                <w:szCs w:val="28"/>
              </w:rPr>
              <w:t>基本信息</w:t>
            </w:r>
          </w:p>
        </w:tc>
      </w:tr>
      <w:tr w:rsidR="005B7784" w14:paraId="481C97FB" w14:textId="77777777" w:rsidTr="00B22A99">
        <w:trPr>
          <w:trHeight w:val="400"/>
        </w:trPr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15AE87" w14:textId="77777777" w:rsidR="005B7784" w:rsidRDefault="005B7784" w:rsidP="00B22A99">
            <w:pPr>
              <w:widowControl/>
              <w:jc w:val="center"/>
              <w:rPr>
                <w:rFonts w:ascii="宋体" w:hAnsi="宋体" w:cs="宋体" w:hint="eastAsia"/>
                <w:b/>
                <w:bCs/>
                <w:color w:val="000000"/>
                <w:sz w:val="22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sz w:val="22"/>
              </w:rPr>
              <w:t>机构全称</w:t>
            </w:r>
          </w:p>
        </w:tc>
        <w:tc>
          <w:tcPr>
            <w:tcW w:w="101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D5474A" w14:textId="77777777" w:rsidR="005B7784" w:rsidRDefault="005B7784" w:rsidP="00B22A99">
            <w:pPr>
              <w:rPr>
                <w:rFonts w:ascii="宋体" w:hAnsi="宋体" w:cs="宋体" w:hint="eastAsia"/>
                <w:b/>
                <w:bCs/>
                <w:color w:val="000000"/>
                <w:sz w:val="22"/>
              </w:rPr>
            </w:pPr>
          </w:p>
        </w:tc>
      </w:tr>
      <w:tr w:rsidR="005B7784" w14:paraId="71AEFD7E" w14:textId="77777777" w:rsidTr="00B22A99">
        <w:trPr>
          <w:trHeight w:val="400"/>
        </w:trPr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FF5792" w14:textId="77777777" w:rsidR="005B7784" w:rsidRDefault="005B7784" w:rsidP="00B22A99">
            <w:pPr>
              <w:widowControl/>
              <w:jc w:val="center"/>
              <w:rPr>
                <w:rFonts w:ascii="宋体" w:hAnsi="宋体" w:cs="宋体" w:hint="eastAsia"/>
                <w:b/>
                <w:bCs/>
                <w:color w:val="000000"/>
                <w:sz w:val="22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sz w:val="22"/>
              </w:rPr>
              <w:t>基金</w:t>
            </w:r>
            <w:proofErr w:type="gramStart"/>
            <w:r>
              <w:rPr>
                <w:rFonts w:ascii="宋体" w:hAnsi="宋体" w:cs="宋体" w:hint="eastAsia"/>
                <w:b/>
                <w:bCs/>
                <w:color w:val="000000"/>
                <w:sz w:val="22"/>
              </w:rPr>
              <w:t>投顾业务</w:t>
            </w:r>
            <w:proofErr w:type="gramEnd"/>
            <w:r>
              <w:rPr>
                <w:rFonts w:ascii="宋体" w:hAnsi="宋体" w:cs="宋体" w:hint="eastAsia"/>
                <w:b/>
                <w:bCs/>
                <w:color w:val="000000"/>
                <w:sz w:val="22"/>
              </w:rPr>
              <w:t>正式展业时间</w:t>
            </w:r>
          </w:p>
        </w:tc>
        <w:tc>
          <w:tcPr>
            <w:tcW w:w="101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CF3848" w14:textId="77777777" w:rsidR="005B7784" w:rsidRDefault="005B7784" w:rsidP="00B22A99">
            <w:pPr>
              <w:widowControl/>
              <w:rPr>
                <w:rFonts w:ascii="宋体" w:hAnsi="宋体" w:cs="宋体" w:hint="eastAsia"/>
                <w:color w:val="000000"/>
                <w:sz w:val="22"/>
              </w:rPr>
            </w:pPr>
            <w:r>
              <w:rPr>
                <w:sz w:val="22"/>
              </w:rPr>
              <w:t>_________</w:t>
            </w:r>
            <w:r>
              <w:rPr>
                <w:rFonts w:hint="eastAsia"/>
                <w:sz w:val="22"/>
              </w:rPr>
              <w:t>年</w:t>
            </w:r>
            <w:r>
              <w:rPr>
                <w:sz w:val="22"/>
              </w:rPr>
              <w:t>_________</w:t>
            </w:r>
            <w:r>
              <w:rPr>
                <w:rFonts w:hint="eastAsia"/>
                <w:sz w:val="22"/>
              </w:rPr>
              <w:t>月</w:t>
            </w:r>
          </w:p>
        </w:tc>
      </w:tr>
      <w:tr w:rsidR="005B7784" w14:paraId="2CA06361" w14:textId="77777777" w:rsidTr="00B22A99">
        <w:trPr>
          <w:trHeight w:val="400"/>
        </w:trPr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3FB4B8" w14:textId="77777777" w:rsidR="005B7784" w:rsidRDefault="005B7784" w:rsidP="00B22A99">
            <w:pPr>
              <w:widowControl/>
              <w:jc w:val="center"/>
              <w:rPr>
                <w:rFonts w:ascii="宋体" w:hAnsi="宋体" w:cs="宋体" w:hint="eastAsia"/>
                <w:b/>
                <w:bCs/>
                <w:color w:val="000000"/>
                <w:sz w:val="22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sz w:val="22"/>
              </w:rPr>
              <w:t>基金</w:t>
            </w:r>
            <w:proofErr w:type="gramStart"/>
            <w:r>
              <w:rPr>
                <w:rFonts w:ascii="宋体" w:hAnsi="宋体" w:cs="宋体" w:hint="eastAsia"/>
                <w:b/>
                <w:bCs/>
                <w:color w:val="000000"/>
                <w:sz w:val="22"/>
              </w:rPr>
              <w:t>投顾品牌</w:t>
            </w:r>
            <w:proofErr w:type="gramEnd"/>
            <w:r>
              <w:rPr>
                <w:rFonts w:ascii="宋体" w:hAnsi="宋体" w:cs="宋体" w:hint="eastAsia"/>
                <w:b/>
                <w:bCs/>
                <w:color w:val="000000"/>
                <w:sz w:val="22"/>
              </w:rPr>
              <w:t>名称</w:t>
            </w:r>
          </w:p>
        </w:tc>
        <w:tc>
          <w:tcPr>
            <w:tcW w:w="101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04F10D" w14:textId="77777777" w:rsidR="005B7784" w:rsidRDefault="005B7784" w:rsidP="00B22A99">
            <w:pPr>
              <w:rPr>
                <w:rFonts w:ascii="宋体" w:hAnsi="宋体" w:cs="宋体" w:hint="eastAsia"/>
                <w:b/>
                <w:bCs/>
                <w:color w:val="000000"/>
                <w:sz w:val="22"/>
              </w:rPr>
            </w:pPr>
          </w:p>
        </w:tc>
      </w:tr>
      <w:tr w:rsidR="005B7784" w14:paraId="3D0485FA" w14:textId="77777777" w:rsidTr="00B22A99">
        <w:trPr>
          <w:trHeight w:val="400"/>
        </w:trPr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114A0C" w14:textId="77777777" w:rsidR="005B7784" w:rsidRDefault="005B7784" w:rsidP="00B22A99">
            <w:pPr>
              <w:widowControl/>
              <w:jc w:val="center"/>
              <w:rPr>
                <w:rFonts w:ascii="宋体" w:hAnsi="宋体" w:cs="宋体" w:hint="eastAsia"/>
                <w:b/>
                <w:bCs/>
                <w:color w:val="000000"/>
                <w:sz w:val="22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sz w:val="22"/>
              </w:rPr>
              <w:t>基金</w:t>
            </w:r>
            <w:proofErr w:type="gramStart"/>
            <w:r>
              <w:rPr>
                <w:rFonts w:ascii="宋体" w:hAnsi="宋体" w:cs="宋体" w:hint="eastAsia"/>
                <w:b/>
                <w:bCs/>
                <w:color w:val="000000"/>
                <w:sz w:val="22"/>
              </w:rPr>
              <w:t>投顾业务</w:t>
            </w:r>
            <w:proofErr w:type="gramEnd"/>
            <w:r>
              <w:rPr>
                <w:rFonts w:ascii="宋体" w:hAnsi="宋体" w:cs="宋体" w:hint="eastAsia"/>
                <w:b/>
                <w:bCs/>
                <w:color w:val="000000"/>
                <w:sz w:val="22"/>
              </w:rPr>
              <w:t>负责人</w:t>
            </w:r>
          </w:p>
        </w:tc>
        <w:tc>
          <w:tcPr>
            <w:tcW w:w="101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525E9D" w14:textId="77777777" w:rsidR="005B7784" w:rsidRDefault="005B7784" w:rsidP="00B22A99">
            <w:pPr>
              <w:widowControl/>
              <w:rPr>
                <w:rFonts w:ascii="宋体" w:hAnsi="宋体" w:cs="宋体" w:hint="eastAsia"/>
                <w:color w:val="000000"/>
                <w:sz w:val="22"/>
              </w:rPr>
            </w:pPr>
            <w:r>
              <w:rPr>
                <w:rFonts w:hint="eastAsia"/>
                <w:sz w:val="22"/>
              </w:rPr>
              <w:t>姓名：</w:t>
            </w:r>
            <w:r>
              <w:rPr>
                <w:sz w:val="22"/>
              </w:rPr>
              <w:t xml:space="preserve">_______________ </w:t>
            </w:r>
            <w:r>
              <w:rPr>
                <w:rFonts w:hint="eastAsia"/>
                <w:sz w:val="22"/>
              </w:rPr>
              <w:t>职务：</w:t>
            </w:r>
            <w:r>
              <w:rPr>
                <w:sz w:val="22"/>
              </w:rPr>
              <w:t>_______________</w:t>
            </w:r>
          </w:p>
        </w:tc>
      </w:tr>
      <w:tr w:rsidR="005B7784" w14:paraId="13AF1B9F" w14:textId="77777777" w:rsidTr="00B22A99">
        <w:trPr>
          <w:trHeight w:val="400"/>
        </w:trPr>
        <w:tc>
          <w:tcPr>
            <w:tcW w:w="453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949299" w14:textId="77777777" w:rsidR="005B7784" w:rsidRDefault="005B7784" w:rsidP="00B22A99">
            <w:pPr>
              <w:widowControl/>
              <w:jc w:val="center"/>
              <w:rPr>
                <w:rFonts w:ascii="宋体" w:hAnsi="宋体" w:cs="宋体" w:hint="eastAsia"/>
                <w:b/>
                <w:bCs/>
                <w:color w:val="000000"/>
                <w:sz w:val="22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sz w:val="22"/>
              </w:rPr>
              <w:t>申报联系人</w:t>
            </w:r>
          </w:p>
        </w:tc>
        <w:tc>
          <w:tcPr>
            <w:tcW w:w="101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C8DC0F" w14:textId="77777777" w:rsidR="005B7784" w:rsidRDefault="005B7784" w:rsidP="00B22A99">
            <w:pPr>
              <w:widowControl/>
              <w:rPr>
                <w:rFonts w:ascii="宋体" w:hAnsi="宋体" w:cs="宋体" w:hint="eastAsia"/>
                <w:color w:val="000000"/>
                <w:sz w:val="22"/>
              </w:rPr>
            </w:pPr>
            <w:r>
              <w:rPr>
                <w:rFonts w:hint="eastAsia"/>
                <w:sz w:val="22"/>
              </w:rPr>
              <w:t>姓名：</w:t>
            </w:r>
            <w:r>
              <w:rPr>
                <w:sz w:val="22"/>
              </w:rPr>
              <w:t xml:space="preserve">_______________ </w:t>
            </w:r>
            <w:r>
              <w:rPr>
                <w:rFonts w:hint="eastAsia"/>
                <w:sz w:val="22"/>
              </w:rPr>
              <w:t>职务：</w:t>
            </w:r>
            <w:r>
              <w:rPr>
                <w:sz w:val="22"/>
              </w:rPr>
              <w:t>_______________</w:t>
            </w:r>
          </w:p>
        </w:tc>
      </w:tr>
      <w:tr w:rsidR="005B7784" w14:paraId="0DD3EC5D" w14:textId="77777777" w:rsidTr="00B22A99">
        <w:trPr>
          <w:trHeight w:val="40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C35317" w14:textId="77777777" w:rsidR="005B7784" w:rsidRDefault="005B7784" w:rsidP="00B22A99">
            <w:pPr>
              <w:widowControl/>
              <w:rPr>
                <w:rFonts w:ascii="宋体" w:hAnsi="宋体" w:cs="宋体" w:hint="eastAsia"/>
                <w:b/>
                <w:bCs/>
                <w:color w:val="000000"/>
                <w:sz w:val="22"/>
              </w:rPr>
            </w:pPr>
          </w:p>
        </w:tc>
        <w:tc>
          <w:tcPr>
            <w:tcW w:w="101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577944" w14:textId="77777777" w:rsidR="005B7784" w:rsidRDefault="005B7784" w:rsidP="00B22A99">
            <w:pPr>
              <w:widowControl/>
              <w:rPr>
                <w:rFonts w:ascii="宋体" w:hAnsi="宋体" w:cs="宋体" w:hint="eastAsia"/>
                <w:color w:val="000000"/>
                <w:sz w:val="22"/>
              </w:rPr>
            </w:pPr>
            <w:r>
              <w:rPr>
                <w:rFonts w:ascii="宋体" w:hAnsi="宋体" w:cs="宋体" w:hint="eastAsia"/>
                <w:color w:val="000000"/>
                <w:sz w:val="22"/>
              </w:rPr>
              <w:t>办公电话：</w:t>
            </w:r>
          </w:p>
        </w:tc>
      </w:tr>
      <w:tr w:rsidR="005B7784" w14:paraId="12369D69" w14:textId="77777777" w:rsidTr="00B22A99">
        <w:trPr>
          <w:trHeight w:val="40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1F6A47" w14:textId="77777777" w:rsidR="005B7784" w:rsidRDefault="005B7784" w:rsidP="00B22A99">
            <w:pPr>
              <w:widowControl/>
              <w:rPr>
                <w:rFonts w:ascii="宋体" w:hAnsi="宋体" w:cs="宋体" w:hint="eastAsia"/>
                <w:b/>
                <w:bCs/>
                <w:color w:val="000000"/>
                <w:sz w:val="22"/>
              </w:rPr>
            </w:pPr>
          </w:p>
        </w:tc>
        <w:tc>
          <w:tcPr>
            <w:tcW w:w="101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3CEC00" w14:textId="77777777" w:rsidR="005B7784" w:rsidRDefault="005B7784" w:rsidP="00B22A99">
            <w:pPr>
              <w:widowControl/>
              <w:rPr>
                <w:rFonts w:ascii="宋体" w:hAnsi="宋体" w:cs="宋体" w:hint="eastAsia"/>
                <w:color w:val="000000"/>
                <w:sz w:val="22"/>
              </w:rPr>
            </w:pPr>
            <w:r>
              <w:rPr>
                <w:rFonts w:ascii="宋体" w:hAnsi="宋体" w:cs="宋体" w:hint="eastAsia"/>
                <w:color w:val="000000"/>
                <w:sz w:val="22"/>
              </w:rPr>
              <w:t>手机：</w:t>
            </w:r>
          </w:p>
        </w:tc>
      </w:tr>
      <w:tr w:rsidR="005B7784" w14:paraId="379EC548" w14:textId="77777777" w:rsidTr="00B22A99">
        <w:trPr>
          <w:trHeight w:val="40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417DB7" w14:textId="77777777" w:rsidR="005B7784" w:rsidRDefault="005B7784" w:rsidP="00B22A99">
            <w:pPr>
              <w:widowControl/>
              <w:rPr>
                <w:rFonts w:ascii="宋体" w:hAnsi="宋体" w:cs="宋体" w:hint="eastAsia"/>
                <w:b/>
                <w:bCs/>
                <w:color w:val="000000"/>
                <w:sz w:val="22"/>
              </w:rPr>
            </w:pPr>
          </w:p>
        </w:tc>
        <w:tc>
          <w:tcPr>
            <w:tcW w:w="101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80B4A3" w14:textId="77777777" w:rsidR="005B7784" w:rsidRDefault="005B7784" w:rsidP="00B22A99">
            <w:pPr>
              <w:widowControl/>
              <w:rPr>
                <w:rFonts w:ascii="宋体" w:hAnsi="宋体" w:cs="宋体" w:hint="eastAsia"/>
                <w:color w:val="000000"/>
                <w:sz w:val="22"/>
              </w:rPr>
            </w:pPr>
            <w:r>
              <w:rPr>
                <w:rFonts w:ascii="宋体" w:hAnsi="宋体" w:cs="宋体" w:hint="eastAsia"/>
                <w:color w:val="000000"/>
                <w:sz w:val="22"/>
              </w:rPr>
              <w:t>邮箱：</w:t>
            </w:r>
          </w:p>
        </w:tc>
      </w:tr>
      <w:tr w:rsidR="005B7784" w14:paraId="2BA35A7B" w14:textId="77777777" w:rsidTr="00B22A99">
        <w:trPr>
          <w:trHeight w:val="290"/>
        </w:trPr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031C91" w14:textId="77777777" w:rsidR="005B7784" w:rsidRDefault="005B7784" w:rsidP="00B22A99">
            <w:pPr>
              <w:widowControl/>
              <w:jc w:val="center"/>
              <w:rPr>
                <w:rFonts w:ascii="宋体" w:hAnsi="宋体" w:cs="宋体" w:hint="eastAsia"/>
                <w:b/>
                <w:bCs/>
                <w:color w:val="000000"/>
                <w:sz w:val="22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sz w:val="22"/>
              </w:rPr>
              <w:t>候选申报类别（可多选）</w:t>
            </w:r>
            <w:r>
              <w:rPr>
                <w:rFonts w:ascii="宋体" w:hAnsi="宋体" w:cs="宋体" w:hint="eastAsia"/>
                <w:b/>
                <w:bCs/>
                <w:color w:val="000000"/>
                <w:sz w:val="22"/>
              </w:rPr>
              <w:tab/>
            </w:r>
          </w:p>
        </w:tc>
        <w:tc>
          <w:tcPr>
            <w:tcW w:w="101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6BD678" w14:textId="77777777" w:rsidR="005B7784" w:rsidRDefault="005B7784" w:rsidP="00B22A99">
            <w:pPr>
              <w:widowControl/>
              <w:rPr>
                <w:rFonts w:ascii="宋体" w:hAnsi="宋体" w:cs="宋体" w:hint="eastAsia"/>
                <w:color w:val="000000"/>
                <w:sz w:val="22"/>
              </w:rPr>
            </w:pPr>
            <w:r>
              <w:rPr>
                <w:rFonts w:ascii="宋体" w:hAnsi="宋体" w:cs="宋体" w:hint="eastAsia"/>
                <w:color w:val="000000"/>
                <w:sz w:val="22"/>
              </w:rPr>
              <w:t>□基金</w:t>
            </w:r>
            <w:proofErr w:type="gramStart"/>
            <w:r>
              <w:rPr>
                <w:rFonts w:ascii="宋体" w:hAnsi="宋体" w:cs="宋体" w:hint="eastAsia"/>
                <w:color w:val="000000"/>
                <w:sz w:val="22"/>
              </w:rPr>
              <w:t>投顾金谘</w:t>
            </w:r>
            <w:proofErr w:type="gramEnd"/>
            <w:r>
              <w:rPr>
                <w:rFonts w:ascii="宋体" w:hAnsi="宋体" w:cs="宋体" w:hint="eastAsia"/>
                <w:color w:val="000000"/>
                <w:sz w:val="22"/>
              </w:rPr>
              <w:t>机构</w:t>
            </w:r>
            <w:r>
              <w:rPr>
                <w:rFonts w:ascii="宋体" w:hAnsi="宋体" w:cs="宋体" w:hint="eastAsia"/>
                <w:color w:val="000000"/>
                <w:sz w:val="22"/>
              </w:rPr>
              <w:t xml:space="preserve">  </w:t>
            </w:r>
            <w:r>
              <w:rPr>
                <w:rFonts w:ascii="宋体" w:hAnsi="宋体" w:cs="宋体" w:hint="eastAsia"/>
                <w:color w:val="000000"/>
                <w:sz w:val="22"/>
              </w:rPr>
              <w:t>□投资研究金谘机构</w:t>
            </w:r>
            <w:r>
              <w:rPr>
                <w:rFonts w:ascii="宋体" w:hAnsi="宋体" w:cs="宋体" w:hint="eastAsia"/>
                <w:color w:val="000000"/>
                <w:sz w:val="22"/>
              </w:rPr>
              <w:t xml:space="preserve">  </w:t>
            </w:r>
            <w:r>
              <w:rPr>
                <w:rFonts w:ascii="宋体" w:hAnsi="宋体" w:cs="宋体" w:hint="eastAsia"/>
                <w:color w:val="000000"/>
                <w:sz w:val="22"/>
              </w:rPr>
              <w:t>□顾问服务金谘机构</w:t>
            </w:r>
            <w:r>
              <w:rPr>
                <w:rFonts w:ascii="宋体" w:hAnsi="宋体" w:cs="宋体" w:hint="eastAsia"/>
                <w:color w:val="000000"/>
                <w:sz w:val="22"/>
              </w:rPr>
              <w:t xml:space="preserve">  </w:t>
            </w:r>
            <w:r>
              <w:rPr>
                <w:rFonts w:ascii="宋体" w:hAnsi="宋体" w:cs="宋体" w:hint="eastAsia"/>
                <w:color w:val="000000"/>
                <w:sz w:val="22"/>
              </w:rPr>
              <w:t>□系统营运金谘机构</w:t>
            </w:r>
            <w:r>
              <w:rPr>
                <w:rFonts w:ascii="宋体" w:hAnsi="宋体" w:cs="宋体" w:hint="eastAsia"/>
                <w:color w:val="000000"/>
                <w:sz w:val="22"/>
              </w:rPr>
              <w:t xml:space="preserve"> </w:t>
            </w:r>
          </w:p>
          <w:p w14:paraId="770F93BB" w14:textId="77777777" w:rsidR="005B7784" w:rsidRDefault="005B7784" w:rsidP="00B22A99">
            <w:pPr>
              <w:widowControl/>
              <w:rPr>
                <w:rFonts w:eastAsia="Times New Roman"/>
                <w:sz w:val="22"/>
              </w:rPr>
            </w:pPr>
            <w:r>
              <w:rPr>
                <w:rFonts w:ascii="宋体" w:hAnsi="宋体" w:cs="宋体" w:hint="eastAsia"/>
                <w:color w:val="000000"/>
                <w:sz w:val="22"/>
              </w:rPr>
              <w:t>□行业贡献金</w:t>
            </w:r>
            <w:proofErr w:type="gramStart"/>
            <w:r>
              <w:rPr>
                <w:rFonts w:ascii="宋体" w:hAnsi="宋体" w:cs="宋体" w:hint="eastAsia"/>
                <w:color w:val="000000"/>
                <w:sz w:val="22"/>
              </w:rPr>
              <w:t>谘</w:t>
            </w:r>
            <w:proofErr w:type="gramEnd"/>
            <w:r>
              <w:rPr>
                <w:rFonts w:ascii="宋体" w:hAnsi="宋体" w:cs="宋体" w:hint="eastAsia"/>
                <w:color w:val="000000"/>
                <w:sz w:val="22"/>
              </w:rPr>
              <w:t>机构</w:t>
            </w:r>
            <w:r>
              <w:rPr>
                <w:rFonts w:ascii="宋体" w:hAnsi="宋体" w:cs="宋体" w:hint="eastAsia"/>
                <w:color w:val="000000"/>
                <w:sz w:val="22"/>
              </w:rPr>
              <w:t xml:space="preserve">  </w:t>
            </w:r>
            <w:r>
              <w:rPr>
                <w:rFonts w:ascii="宋体" w:hAnsi="宋体" w:cs="宋体" w:hint="eastAsia"/>
                <w:color w:val="000000"/>
                <w:sz w:val="22"/>
              </w:rPr>
              <w:t>□业务创新金谘机构</w:t>
            </w:r>
          </w:p>
        </w:tc>
      </w:tr>
      <w:tr w:rsidR="005B7784" w14:paraId="1A5DD553" w14:textId="77777777" w:rsidTr="00B22A99">
        <w:trPr>
          <w:trHeight w:val="600"/>
        </w:trPr>
        <w:tc>
          <w:tcPr>
            <w:tcW w:w="146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D2E9BD" w14:textId="77777777" w:rsidR="005B7784" w:rsidRDefault="005B7784" w:rsidP="00B22A99">
            <w:pPr>
              <w:widowControl/>
              <w:jc w:val="center"/>
              <w:rPr>
                <w:rFonts w:ascii="宋体" w:hAnsi="宋体" w:cs="宋体" w:hint="eastAsia"/>
                <w:b/>
                <w:bCs/>
                <w:color w:val="000000"/>
                <w:sz w:val="36"/>
                <w:szCs w:val="36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sz w:val="28"/>
                <w:szCs w:val="28"/>
              </w:rPr>
              <w:t>基金</w:t>
            </w:r>
            <w:proofErr w:type="gramStart"/>
            <w:r>
              <w:rPr>
                <w:rFonts w:ascii="宋体" w:hAnsi="宋体" w:cs="宋体" w:hint="eastAsia"/>
                <w:b/>
                <w:bCs/>
                <w:color w:val="000000"/>
                <w:sz w:val="28"/>
                <w:szCs w:val="28"/>
              </w:rPr>
              <w:t>投顾核心</w:t>
            </w:r>
            <w:proofErr w:type="gramEnd"/>
            <w:r>
              <w:rPr>
                <w:rFonts w:ascii="宋体" w:hAnsi="宋体" w:cs="宋体" w:hint="eastAsia"/>
                <w:b/>
                <w:bCs/>
                <w:color w:val="000000"/>
                <w:sz w:val="28"/>
                <w:szCs w:val="28"/>
              </w:rPr>
              <w:t>业务数据</w:t>
            </w:r>
          </w:p>
        </w:tc>
      </w:tr>
      <w:tr w:rsidR="005B7784" w14:paraId="2841C005" w14:textId="77777777" w:rsidTr="00B22A99">
        <w:trPr>
          <w:trHeight w:val="640"/>
        </w:trPr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CD8694" w14:textId="77777777" w:rsidR="005B7784" w:rsidRDefault="005B7784" w:rsidP="00B22A99">
            <w:pPr>
              <w:widowControl/>
              <w:jc w:val="center"/>
              <w:rPr>
                <w:rFonts w:ascii="宋体" w:hAnsi="宋体" w:cs="宋体" w:hint="eastAsia"/>
                <w:b/>
                <w:bCs/>
                <w:color w:val="000000"/>
                <w:sz w:val="22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sz w:val="22"/>
              </w:rPr>
              <w:t>项目</w:t>
            </w:r>
          </w:p>
        </w:tc>
        <w:tc>
          <w:tcPr>
            <w:tcW w:w="2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B0A2CD" w14:textId="77777777" w:rsidR="005B7784" w:rsidRDefault="005B7784" w:rsidP="00B22A99">
            <w:pPr>
              <w:widowControl/>
              <w:jc w:val="center"/>
              <w:rPr>
                <w:rFonts w:ascii="宋体" w:hAnsi="宋体" w:cs="宋体" w:hint="eastAsia"/>
                <w:b/>
                <w:bCs/>
                <w:color w:val="000000"/>
                <w:sz w:val="22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sz w:val="22"/>
              </w:rPr>
              <w:t>填报数据</w:t>
            </w:r>
          </w:p>
        </w:tc>
        <w:tc>
          <w:tcPr>
            <w:tcW w:w="7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624D70" w14:textId="77777777" w:rsidR="005B7784" w:rsidRDefault="005B7784" w:rsidP="00B22A99">
            <w:pPr>
              <w:widowControl/>
              <w:jc w:val="center"/>
              <w:rPr>
                <w:rFonts w:ascii="宋体" w:hAnsi="宋体" w:cs="宋体" w:hint="eastAsia"/>
                <w:b/>
                <w:bCs/>
                <w:color w:val="000000"/>
                <w:sz w:val="22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sz w:val="22"/>
              </w:rPr>
              <w:t>说明（统计范围包括自营与合作渠道）</w:t>
            </w:r>
          </w:p>
        </w:tc>
      </w:tr>
      <w:tr w:rsidR="005B7784" w14:paraId="626FADC2" w14:textId="77777777" w:rsidTr="00B22A99">
        <w:trPr>
          <w:trHeight w:val="640"/>
        </w:trPr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703CE1" w14:textId="77777777" w:rsidR="005B7784" w:rsidRDefault="005B7784" w:rsidP="00B22A99">
            <w:pPr>
              <w:widowControl/>
              <w:rPr>
                <w:rFonts w:ascii="宋体" w:hAnsi="宋体" w:cs="宋体" w:hint="eastAsia"/>
                <w:b/>
                <w:bCs/>
                <w:color w:val="000000"/>
                <w:sz w:val="22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sz w:val="22"/>
              </w:rPr>
              <w:lastRenderedPageBreak/>
              <w:t>1.</w:t>
            </w:r>
            <w:r>
              <w:rPr>
                <w:rFonts w:ascii="宋体" w:hAnsi="宋体" w:cs="宋体" w:hint="eastAsia"/>
                <w:b/>
                <w:bCs/>
                <w:color w:val="000000"/>
                <w:sz w:val="22"/>
              </w:rPr>
              <w:t>基金</w:t>
            </w:r>
            <w:proofErr w:type="gramStart"/>
            <w:r>
              <w:rPr>
                <w:rFonts w:ascii="宋体" w:hAnsi="宋体" w:cs="宋体" w:hint="eastAsia"/>
                <w:b/>
                <w:bCs/>
                <w:color w:val="000000"/>
                <w:sz w:val="22"/>
              </w:rPr>
              <w:t>投顾服务</w:t>
            </w:r>
            <w:proofErr w:type="gramEnd"/>
            <w:r>
              <w:rPr>
                <w:rFonts w:ascii="宋体" w:hAnsi="宋体" w:cs="宋体" w:hint="eastAsia"/>
                <w:b/>
                <w:bCs/>
                <w:color w:val="000000"/>
                <w:sz w:val="22"/>
              </w:rPr>
              <w:t>累计签约规模（元）</w:t>
            </w:r>
          </w:p>
        </w:tc>
        <w:tc>
          <w:tcPr>
            <w:tcW w:w="2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DC855D" w14:textId="77777777" w:rsidR="005B7784" w:rsidRDefault="005B7784" w:rsidP="00B22A99">
            <w:pPr>
              <w:rPr>
                <w:rFonts w:ascii="宋体" w:hAnsi="宋体" w:cs="宋体" w:hint="eastAsia"/>
                <w:b/>
                <w:bCs/>
                <w:color w:val="000000"/>
                <w:sz w:val="22"/>
              </w:rPr>
            </w:pPr>
          </w:p>
        </w:tc>
        <w:tc>
          <w:tcPr>
            <w:tcW w:w="7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F523EB" w14:textId="4351B16C" w:rsidR="005B7784" w:rsidRDefault="005B7784" w:rsidP="00B22A99">
            <w:pPr>
              <w:widowControl/>
              <w:rPr>
                <w:rFonts w:ascii="宋体" w:hAnsi="宋体" w:cs="宋体" w:hint="eastAsia"/>
                <w:color w:val="000000"/>
                <w:sz w:val="22"/>
              </w:rPr>
            </w:pPr>
            <w:r>
              <w:rPr>
                <w:rFonts w:ascii="宋体" w:hAnsi="宋体" w:cs="宋体" w:hint="eastAsia"/>
                <w:color w:val="000000"/>
                <w:sz w:val="22"/>
              </w:rPr>
              <w:t>截至</w:t>
            </w:r>
            <w:r>
              <w:rPr>
                <w:rFonts w:ascii="宋体" w:hAnsi="宋体" w:cs="宋体" w:hint="eastAsia"/>
                <w:color w:val="000000"/>
                <w:sz w:val="22"/>
              </w:rPr>
              <w:t>2026</w:t>
            </w:r>
            <w:r>
              <w:rPr>
                <w:rFonts w:ascii="宋体" w:hAnsi="宋体" w:cs="宋体" w:hint="eastAsia"/>
                <w:color w:val="000000"/>
                <w:sz w:val="22"/>
              </w:rPr>
              <w:t>年</w:t>
            </w:r>
            <w:r w:rsidR="00C82A87">
              <w:rPr>
                <w:rFonts w:ascii="宋体" w:hAnsi="宋体" w:cs="宋体" w:hint="eastAsia"/>
                <w:color w:val="000000"/>
                <w:sz w:val="22"/>
              </w:rPr>
              <w:t>8</w:t>
            </w:r>
            <w:r>
              <w:rPr>
                <w:rFonts w:ascii="宋体" w:hAnsi="宋体" w:cs="宋体" w:hint="eastAsia"/>
                <w:color w:val="000000"/>
                <w:sz w:val="22"/>
              </w:rPr>
              <w:t>月</w:t>
            </w:r>
            <w:r>
              <w:rPr>
                <w:rFonts w:ascii="宋体" w:hAnsi="宋体" w:cs="宋体" w:hint="eastAsia"/>
                <w:color w:val="000000"/>
                <w:sz w:val="22"/>
              </w:rPr>
              <w:t>3</w:t>
            </w:r>
            <w:r w:rsidR="00C82A87">
              <w:rPr>
                <w:rFonts w:ascii="宋体" w:hAnsi="宋体" w:cs="宋体" w:hint="eastAsia"/>
                <w:color w:val="000000"/>
                <w:sz w:val="22"/>
              </w:rPr>
              <w:t>1</w:t>
            </w:r>
            <w:r>
              <w:rPr>
                <w:rFonts w:ascii="宋体" w:hAnsi="宋体" w:cs="宋体" w:hint="eastAsia"/>
                <w:color w:val="000000"/>
                <w:sz w:val="22"/>
              </w:rPr>
              <w:t>日，基金</w:t>
            </w:r>
            <w:proofErr w:type="gramStart"/>
            <w:r>
              <w:rPr>
                <w:rFonts w:ascii="宋体" w:hAnsi="宋体" w:cs="宋体" w:hint="eastAsia"/>
                <w:color w:val="000000"/>
                <w:sz w:val="22"/>
              </w:rPr>
              <w:t>投顾业务展</w:t>
            </w:r>
            <w:proofErr w:type="gramEnd"/>
            <w:r>
              <w:rPr>
                <w:rFonts w:ascii="宋体" w:hAnsi="宋体" w:cs="宋体" w:hint="eastAsia"/>
                <w:color w:val="000000"/>
                <w:sz w:val="22"/>
              </w:rPr>
              <w:t>业以来累计签约规模。</w:t>
            </w:r>
          </w:p>
        </w:tc>
      </w:tr>
      <w:tr w:rsidR="005B7784" w14:paraId="051B8388" w14:textId="77777777" w:rsidTr="00B22A99">
        <w:trPr>
          <w:trHeight w:val="640"/>
        </w:trPr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69DEF0" w14:textId="77777777" w:rsidR="005B7784" w:rsidRDefault="005B7784" w:rsidP="00B22A99">
            <w:pPr>
              <w:widowControl/>
              <w:rPr>
                <w:rFonts w:ascii="宋体" w:hAnsi="宋体" w:cs="宋体" w:hint="eastAsia"/>
                <w:b/>
                <w:bCs/>
                <w:color w:val="000000"/>
                <w:sz w:val="22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sz w:val="22"/>
              </w:rPr>
              <w:t>2.</w:t>
            </w:r>
            <w:r>
              <w:rPr>
                <w:rFonts w:ascii="宋体" w:hAnsi="宋体" w:cs="宋体" w:hint="eastAsia"/>
                <w:b/>
                <w:bCs/>
                <w:color w:val="000000"/>
                <w:sz w:val="22"/>
              </w:rPr>
              <w:t>基金</w:t>
            </w:r>
            <w:proofErr w:type="gramStart"/>
            <w:r>
              <w:rPr>
                <w:rFonts w:ascii="宋体" w:hAnsi="宋体" w:cs="宋体" w:hint="eastAsia"/>
                <w:b/>
                <w:bCs/>
                <w:color w:val="000000"/>
                <w:sz w:val="22"/>
              </w:rPr>
              <w:t>投顾服务</w:t>
            </w:r>
            <w:proofErr w:type="gramEnd"/>
            <w:r>
              <w:rPr>
                <w:rFonts w:ascii="宋体" w:hAnsi="宋体" w:cs="宋体" w:hint="eastAsia"/>
                <w:b/>
                <w:bCs/>
                <w:color w:val="000000"/>
                <w:sz w:val="22"/>
              </w:rPr>
              <w:t>保有规模（元）</w:t>
            </w:r>
          </w:p>
        </w:tc>
        <w:tc>
          <w:tcPr>
            <w:tcW w:w="2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59A99DF" w14:textId="77777777" w:rsidR="005B7784" w:rsidRDefault="005B7784" w:rsidP="00B22A99">
            <w:pPr>
              <w:rPr>
                <w:rFonts w:ascii="宋体" w:hAnsi="宋体" w:cs="宋体" w:hint="eastAsia"/>
                <w:b/>
                <w:bCs/>
                <w:color w:val="000000"/>
                <w:sz w:val="22"/>
              </w:rPr>
            </w:pPr>
          </w:p>
        </w:tc>
        <w:tc>
          <w:tcPr>
            <w:tcW w:w="7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0DBD15" w14:textId="7DC5C871" w:rsidR="005B7784" w:rsidRDefault="005B7784" w:rsidP="00B22A99">
            <w:pPr>
              <w:widowControl/>
              <w:rPr>
                <w:rFonts w:ascii="宋体" w:hAnsi="宋体" w:cs="宋体" w:hint="eastAsia"/>
                <w:color w:val="000000"/>
                <w:sz w:val="22"/>
              </w:rPr>
            </w:pPr>
            <w:r>
              <w:rPr>
                <w:rFonts w:ascii="宋体" w:hAnsi="宋体" w:cs="宋体" w:hint="eastAsia"/>
                <w:color w:val="000000"/>
                <w:sz w:val="22"/>
              </w:rPr>
              <w:t>截至</w:t>
            </w:r>
            <w:r>
              <w:rPr>
                <w:rFonts w:ascii="宋体" w:hAnsi="宋体" w:cs="宋体" w:hint="eastAsia"/>
                <w:color w:val="000000"/>
                <w:sz w:val="22"/>
              </w:rPr>
              <w:t>2026</w:t>
            </w:r>
            <w:r>
              <w:rPr>
                <w:rFonts w:ascii="宋体" w:hAnsi="宋体" w:cs="宋体" w:hint="eastAsia"/>
                <w:color w:val="000000"/>
                <w:sz w:val="22"/>
              </w:rPr>
              <w:t>年</w:t>
            </w:r>
            <w:r w:rsidR="00C82A87">
              <w:rPr>
                <w:rFonts w:ascii="宋体" w:hAnsi="宋体" w:cs="宋体" w:hint="eastAsia"/>
                <w:color w:val="000000"/>
                <w:sz w:val="22"/>
              </w:rPr>
              <w:t>8</w:t>
            </w:r>
            <w:r>
              <w:rPr>
                <w:rFonts w:ascii="宋体" w:hAnsi="宋体" w:cs="宋体" w:hint="eastAsia"/>
                <w:color w:val="000000"/>
                <w:sz w:val="22"/>
              </w:rPr>
              <w:t>月</w:t>
            </w:r>
            <w:r>
              <w:rPr>
                <w:rFonts w:ascii="宋体" w:hAnsi="宋体" w:cs="宋体" w:hint="eastAsia"/>
                <w:color w:val="000000"/>
                <w:sz w:val="22"/>
              </w:rPr>
              <w:t>3</w:t>
            </w:r>
            <w:r w:rsidR="00C82A87">
              <w:rPr>
                <w:rFonts w:ascii="宋体" w:hAnsi="宋体" w:cs="宋体" w:hint="eastAsia"/>
                <w:color w:val="000000"/>
                <w:sz w:val="22"/>
              </w:rPr>
              <w:t>1</w:t>
            </w:r>
            <w:r>
              <w:rPr>
                <w:rFonts w:ascii="宋体" w:hAnsi="宋体" w:cs="宋体" w:hint="eastAsia"/>
                <w:color w:val="000000"/>
                <w:sz w:val="22"/>
              </w:rPr>
              <w:t>日，基金</w:t>
            </w:r>
            <w:proofErr w:type="gramStart"/>
            <w:r>
              <w:rPr>
                <w:rFonts w:ascii="宋体" w:hAnsi="宋体" w:cs="宋体" w:hint="eastAsia"/>
                <w:color w:val="000000"/>
                <w:sz w:val="22"/>
              </w:rPr>
              <w:t>投顾业务</w:t>
            </w:r>
            <w:proofErr w:type="gramEnd"/>
            <w:r>
              <w:rPr>
                <w:rFonts w:ascii="宋体" w:hAnsi="宋体" w:cs="宋体" w:hint="eastAsia"/>
                <w:color w:val="000000"/>
                <w:sz w:val="22"/>
              </w:rPr>
              <w:t>存续规模。</w:t>
            </w:r>
          </w:p>
        </w:tc>
      </w:tr>
      <w:tr w:rsidR="005B7784" w14:paraId="33F25FD4" w14:textId="77777777" w:rsidTr="00B22A99">
        <w:trPr>
          <w:trHeight w:val="640"/>
        </w:trPr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91B507" w14:textId="77777777" w:rsidR="005B7784" w:rsidRDefault="005B7784" w:rsidP="00B22A99">
            <w:pPr>
              <w:widowControl/>
              <w:rPr>
                <w:rFonts w:ascii="宋体" w:hAnsi="宋体" w:cs="宋体" w:hint="eastAsia"/>
                <w:b/>
                <w:bCs/>
                <w:color w:val="000000"/>
                <w:sz w:val="22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sz w:val="22"/>
              </w:rPr>
              <w:t>3.</w:t>
            </w:r>
            <w:r>
              <w:rPr>
                <w:rFonts w:ascii="宋体" w:hAnsi="宋体" w:cs="宋体" w:hint="eastAsia"/>
                <w:b/>
                <w:bCs/>
                <w:color w:val="000000"/>
                <w:sz w:val="22"/>
              </w:rPr>
              <w:t>近一年保有规模变量（元）</w:t>
            </w:r>
          </w:p>
        </w:tc>
        <w:tc>
          <w:tcPr>
            <w:tcW w:w="2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FDA7EFE" w14:textId="77777777" w:rsidR="005B7784" w:rsidRDefault="005B7784" w:rsidP="00B22A99">
            <w:pPr>
              <w:rPr>
                <w:rFonts w:ascii="宋体" w:hAnsi="宋体" w:cs="宋体" w:hint="eastAsia"/>
                <w:b/>
                <w:bCs/>
                <w:color w:val="000000"/>
                <w:sz w:val="22"/>
              </w:rPr>
            </w:pPr>
          </w:p>
        </w:tc>
        <w:tc>
          <w:tcPr>
            <w:tcW w:w="7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46D1FB" w14:textId="512EC638" w:rsidR="005B7784" w:rsidRDefault="005B7784" w:rsidP="00B22A99">
            <w:pPr>
              <w:widowControl/>
              <w:rPr>
                <w:rFonts w:ascii="宋体" w:hAnsi="宋体" w:cs="宋体" w:hint="eastAsia"/>
                <w:color w:val="000000"/>
                <w:sz w:val="22"/>
              </w:rPr>
            </w:pPr>
            <w:r>
              <w:rPr>
                <w:rFonts w:ascii="宋体" w:hAnsi="宋体" w:cs="宋体" w:hint="eastAsia"/>
                <w:color w:val="000000"/>
                <w:sz w:val="22"/>
              </w:rPr>
              <w:t>截至</w:t>
            </w:r>
            <w:r>
              <w:rPr>
                <w:rFonts w:ascii="宋体" w:hAnsi="宋体" w:cs="宋体" w:hint="eastAsia"/>
                <w:color w:val="000000"/>
                <w:sz w:val="22"/>
              </w:rPr>
              <w:t>2026</w:t>
            </w:r>
            <w:r>
              <w:rPr>
                <w:rFonts w:ascii="宋体" w:hAnsi="宋体" w:cs="宋体" w:hint="eastAsia"/>
                <w:color w:val="000000"/>
                <w:sz w:val="22"/>
              </w:rPr>
              <w:t>年</w:t>
            </w:r>
            <w:r w:rsidR="00C82A87">
              <w:rPr>
                <w:rFonts w:ascii="宋体" w:hAnsi="宋体" w:cs="宋体" w:hint="eastAsia"/>
                <w:color w:val="000000"/>
                <w:sz w:val="22"/>
              </w:rPr>
              <w:t>8</w:t>
            </w:r>
            <w:r>
              <w:rPr>
                <w:rFonts w:ascii="宋体" w:hAnsi="宋体" w:cs="宋体" w:hint="eastAsia"/>
                <w:color w:val="000000"/>
                <w:sz w:val="22"/>
              </w:rPr>
              <w:t>月</w:t>
            </w:r>
            <w:r>
              <w:rPr>
                <w:rFonts w:ascii="宋体" w:hAnsi="宋体" w:cs="宋体" w:hint="eastAsia"/>
                <w:color w:val="000000"/>
                <w:sz w:val="22"/>
              </w:rPr>
              <w:t>3</w:t>
            </w:r>
            <w:r w:rsidR="00C82A87">
              <w:rPr>
                <w:rFonts w:ascii="宋体" w:hAnsi="宋体" w:cs="宋体" w:hint="eastAsia"/>
                <w:color w:val="000000"/>
                <w:sz w:val="22"/>
              </w:rPr>
              <w:t>1</w:t>
            </w:r>
            <w:r>
              <w:rPr>
                <w:rFonts w:ascii="宋体" w:hAnsi="宋体" w:cs="宋体" w:hint="eastAsia"/>
                <w:color w:val="000000"/>
                <w:sz w:val="22"/>
              </w:rPr>
              <w:t>日基金</w:t>
            </w:r>
            <w:proofErr w:type="gramStart"/>
            <w:r>
              <w:rPr>
                <w:rFonts w:ascii="宋体" w:hAnsi="宋体" w:cs="宋体" w:hint="eastAsia"/>
                <w:color w:val="000000"/>
                <w:sz w:val="22"/>
              </w:rPr>
              <w:t>投顾业务</w:t>
            </w:r>
            <w:proofErr w:type="gramEnd"/>
            <w:r>
              <w:rPr>
                <w:rFonts w:ascii="宋体" w:hAnsi="宋体" w:cs="宋体" w:hint="eastAsia"/>
                <w:color w:val="000000"/>
                <w:sz w:val="22"/>
              </w:rPr>
              <w:t>保有规模与</w:t>
            </w:r>
            <w:r w:rsidR="00C82A87">
              <w:rPr>
                <w:rFonts w:ascii="宋体" w:hAnsi="宋体" w:cs="宋体" w:hint="eastAsia"/>
                <w:color w:val="000000"/>
                <w:sz w:val="22"/>
              </w:rPr>
              <w:t>去年同期</w:t>
            </w:r>
            <w:r>
              <w:rPr>
                <w:rFonts w:ascii="宋体" w:hAnsi="宋体" w:cs="宋体" w:hint="eastAsia"/>
                <w:color w:val="000000"/>
                <w:sz w:val="22"/>
              </w:rPr>
              <w:t>保有规模相比的差额。</w:t>
            </w:r>
          </w:p>
        </w:tc>
      </w:tr>
      <w:tr w:rsidR="005B7784" w14:paraId="300A24CE" w14:textId="77777777" w:rsidTr="00B22A99">
        <w:trPr>
          <w:trHeight w:val="640"/>
        </w:trPr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531317" w14:textId="77777777" w:rsidR="005B7784" w:rsidRDefault="005B7784" w:rsidP="00B22A99">
            <w:pPr>
              <w:widowControl/>
              <w:rPr>
                <w:rFonts w:ascii="宋体" w:hAnsi="宋体" w:cs="宋体" w:hint="eastAsia"/>
                <w:b/>
                <w:bCs/>
                <w:color w:val="000000"/>
                <w:sz w:val="22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sz w:val="22"/>
              </w:rPr>
              <w:t>4.</w:t>
            </w:r>
            <w:proofErr w:type="gramStart"/>
            <w:r>
              <w:rPr>
                <w:rFonts w:ascii="宋体" w:hAnsi="宋体" w:cs="宋体" w:hint="eastAsia"/>
                <w:b/>
                <w:bCs/>
                <w:color w:val="000000"/>
                <w:sz w:val="22"/>
              </w:rPr>
              <w:t>基金投顾累计</w:t>
            </w:r>
            <w:proofErr w:type="gramEnd"/>
            <w:r>
              <w:rPr>
                <w:rFonts w:ascii="宋体" w:hAnsi="宋体" w:cs="宋体" w:hint="eastAsia"/>
                <w:b/>
                <w:bCs/>
                <w:color w:val="000000"/>
                <w:sz w:val="22"/>
              </w:rPr>
              <w:t>服务客户数量（户）</w:t>
            </w:r>
          </w:p>
        </w:tc>
        <w:tc>
          <w:tcPr>
            <w:tcW w:w="2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1059B5" w14:textId="77777777" w:rsidR="005B7784" w:rsidRDefault="005B7784" w:rsidP="00B22A99">
            <w:pPr>
              <w:rPr>
                <w:rFonts w:ascii="宋体" w:hAnsi="宋体" w:cs="宋体" w:hint="eastAsia"/>
                <w:b/>
                <w:bCs/>
                <w:color w:val="000000"/>
                <w:sz w:val="22"/>
              </w:rPr>
            </w:pPr>
          </w:p>
        </w:tc>
        <w:tc>
          <w:tcPr>
            <w:tcW w:w="7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4E5470" w14:textId="548EAF48" w:rsidR="005B7784" w:rsidRDefault="005B7784" w:rsidP="00B22A99">
            <w:pPr>
              <w:widowControl/>
              <w:rPr>
                <w:rFonts w:ascii="宋体" w:hAnsi="宋体" w:cs="宋体" w:hint="eastAsia"/>
                <w:color w:val="000000"/>
                <w:sz w:val="22"/>
              </w:rPr>
            </w:pPr>
            <w:r>
              <w:rPr>
                <w:rFonts w:ascii="宋体" w:hAnsi="宋体" w:cs="宋体" w:hint="eastAsia"/>
                <w:color w:val="000000"/>
                <w:sz w:val="22"/>
              </w:rPr>
              <w:t>截至</w:t>
            </w:r>
            <w:r>
              <w:rPr>
                <w:rFonts w:ascii="宋体" w:hAnsi="宋体" w:cs="宋体" w:hint="eastAsia"/>
                <w:color w:val="000000"/>
                <w:sz w:val="22"/>
              </w:rPr>
              <w:t>2026</w:t>
            </w:r>
            <w:r>
              <w:rPr>
                <w:rFonts w:ascii="宋体" w:hAnsi="宋体" w:cs="宋体" w:hint="eastAsia"/>
                <w:color w:val="000000"/>
                <w:sz w:val="22"/>
              </w:rPr>
              <w:t>年</w:t>
            </w:r>
            <w:r w:rsidR="00C82A87">
              <w:rPr>
                <w:rFonts w:ascii="宋体" w:hAnsi="宋体" w:cs="宋体" w:hint="eastAsia"/>
                <w:color w:val="000000"/>
                <w:sz w:val="22"/>
              </w:rPr>
              <w:t>8</w:t>
            </w:r>
            <w:r>
              <w:rPr>
                <w:rFonts w:ascii="宋体" w:hAnsi="宋体" w:cs="宋体" w:hint="eastAsia"/>
                <w:color w:val="000000"/>
                <w:sz w:val="22"/>
              </w:rPr>
              <w:t>月</w:t>
            </w:r>
            <w:r>
              <w:rPr>
                <w:rFonts w:ascii="宋体" w:hAnsi="宋体" w:cs="宋体" w:hint="eastAsia"/>
                <w:color w:val="000000"/>
                <w:sz w:val="22"/>
              </w:rPr>
              <w:t>3</w:t>
            </w:r>
            <w:r w:rsidR="00C82A87">
              <w:rPr>
                <w:rFonts w:ascii="宋体" w:hAnsi="宋体" w:cs="宋体" w:hint="eastAsia"/>
                <w:color w:val="000000"/>
                <w:sz w:val="22"/>
              </w:rPr>
              <w:t>1</w:t>
            </w:r>
            <w:r>
              <w:rPr>
                <w:rFonts w:ascii="宋体" w:hAnsi="宋体" w:cs="宋体" w:hint="eastAsia"/>
                <w:color w:val="000000"/>
                <w:sz w:val="22"/>
              </w:rPr>
              <w:t>日，基金</w:t>
            </w:r>
            <w:proofErr w:type="gramStart"/>
            <w:r>
              <w:rPr>
                <w:rFonts w:ascii="宋体" w:hAnsi="宋体" w:cs="宋体" w:hint="eastAsia"/>
                <w:color w:val="000000"/>
                <w:sz w:val="22"/>
              </w:rPr>
              <w:t>投顾业务展</w:t>
            </w:r>
            <w:proofErr w:type="gramEnd"/>
            <w:r>
              <w:rPr>
                <w:rFonts w:ascii="宋体" w:hAnsi="宋体" w:cs="宋体" w:hint="eastAsia"/>
                <w:color w:val="000000"/>
                <w:sz w:val="22"/>
              </w:rPr>
              <w:t>业以来累计签约客户数量（含已解约）。</w:t>
            </w:r>
          </w:p>
        </w:tc>
      </w:tr>
      <w:tr w:rsidR="005B7784" w14:paraId="120ABA6E" w14:textId="77777777" w:rsidTr="00B22A99">
        <w:trPr>
          <w:trHeight w:val="640"/>
        </w:trPr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32BDB1" w14:textId="77777777" w:rsidR="005B7784" w:rsidRDefault="005B7784" w:rsidP="00B22A99">
            <w:pPr>
              <w:widowControl/>
              <w:rPr>
                <w:rFonts w:ascii="宋体" w:hAnsi="宋体" w:cs="宋体" w:hint="eastAsia"/>
                <w:b/>
                <w:bCs/>
                <w:color w:val="000000"/>
                <w:sz w:val="22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sz w:val="22"/>
              </w:rPr>
              <w:t>5.</w:t>
            </w:r>
            <w:r>
              <w:rPr>
                <w:rFonts w:ascii="宋体" w:hAnsi="宋体" w:cs="宋体" w:hint="eastAsia"/>
                <w:b/>
                <w:bCs/>
                <w:color w:val="000000"/>
                <w:sz w:val="22"/>
              </w:rPr>
              <w:t>期末保有客户数量（户）</w:t>
            </w:r>
          </w:p>
        </w:tc>
        <w:tc>
          <w:tcPr>
            <w:tcW w:w="2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5A3F463" w14:textId="77777777" w:rsidR="005B7784" w:rsidRDefault="005B7784" w:rsidP="00B22A99">
            <w:pPr>
              <w:rPr>
                <w:rFonts w:ascii="宋体" w:hAnsi="宋体" w:cs="宋体" w:hint="eastAsia"/>
                <w:b/>
                <w:bCs/>
                <w:color w:val="000000"/>
                <w:sz w:val="22"/>
              </w:rPr>
            </w:pPr>
          </w:p>
        </w:tc>
        <w:tc>
          <w:tcPr>
            <w:tcW w:w="7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E33F92" w14:textId="03BC235C" w:rsidR="005B7784" w:rsidRDefault="005B7784" w:rsidP="00B22A99">
            <w:pPr>
              <w:widowControl/>
              <w:rPr>
                <w:rFonts w:ascii="宋体" w:hAnsi="宋体" w:cs="宋体" w:hint="eastAsia"/>
                <w:color w:val="000000"/>
                <w:sz w:val="22"/>
              </w:rPr>
            </w:pPr>
            <w:r>
              <w:rPr>
                <w:rFonts w:ascii="宋体" w:hAnsi="宋体" w:cs="宋体" w:hint="eastAsia"/>
                <w:color w:val="000000"/>
                <w:sz w:val="22"/>
              </w:rPr>
              <w:t>截至</w:t>
            </w:r>
            <w:r>
              <w:rPr>
                <w:rFonts w:ascii="宋体" w:hAnsi="宋体" w:cs="宋体" w:hint="eastAsia"/>
                <w:color w:val="000000"/>
                <w:sz w:val="22"/>
              </w:rPr>
              <w:t>2026</w:t>
            </w:r>
            <w:r>
              <w:rPr>
                <w:rFonts w:ascii="宋体" w:hAnsi="宋体" w:cs="宋体" w:hint="eastAsia"/>
                <w:color w:val="000000"/>
                <w:sz w:val="22"/>
              </w:rPr>
              <w:t>年</w:t>
            </w:r>
            <w:r w:rsidR="00C82A87">
              <w:rPr>
                <w:rFonts w:ascii="宋体" w:hAnsi="宋体" w:cs="宋体" w:hint="eastAsia"/>
                <w:color w:val="000000"/>
                <w:sz w:val="22"/>
              </w:rPr>
              <w:t>8</w:t>
            </w:r>
            <w:r>
              <w:rPr>
                <w:rFonts w:ascii="宋体" w:hAnsi="宋体" w:cs="宋体" w:hint="eastAsia"/>
                <w:color w:val="000000"/>
                <w:sz w:val="22"/>
              </w:rPr>
              <w:t>月</w:t>
            </w:r>
            <w:r w:rsidR="00C82A87">
              <w:rPr>
                <w:rFonts w:ascii="宋体" w:hAnsi="宋体" w:cs="宋体" w:hint="eastAsia"/>
                <w:color w:val="000000"/>
                <w:sz w:val="22"/>
              </w:rPr>
              <w:t>31</w:t>
            </w:r>
            <w:r>
              <w:rPr>
                <w:rFonts w:ascii="宋体" w:hAnsi="宋体" w:cs="宋体" w:hint="eastAsia"/>
                <w:color w:val="000000"/>
                <w:sz w:val="22"/>
              </w:rPr>
              <w:t>日，基金</w:t>
            </w:r>
            <w:proofErr w:type="gramStart"/>
            <w:r>
              <w:rPr>
                <w:rFonts w:ascii="宋体" w:hAnsi="宋体" w:cs="宋体" w:hint="eastAsia"/>
                <w:color w:val="000000"/>
                <w:sz w:val="22"/>
              </w:rPr>
              <w:t>投顾业务</w:t>
            </w:r>
            <w:proofErr w:type="gramEnd"/>
            <w:r>
              <w:rPr>
                <w:rFonts w:ascii="宋体" w:hAnsi="宋体" w:cs="宋体" w:hint="eastAsia"/>
                <w:color w:val="000000"/>
                <w:sz w:val="22"/>
              </w:rPr>
              <w:t>持仓客户数量。</w:t>
            </w:r>
          </w:p>
        </w:tc>
      </w:tr>
      <w:tr w:rsidR="005B7784" w14:paraId="428541FA" w14:textId="77777777" w:rsidTr="00B22A99">
        <w:trPr>
          <w:trHeight w:val="640"/>
        </w:trPr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9EC123" w14:textId="77777777" w:rsidR="005B7784" w:rsidRDefault="005B7784" w:rsidP="00B22A99">
            <w:pPr>
              <w:widowControl/>
              <w:rPr>
                <w:rFonts w:ascii="宋体" w:hAnsi="宋体" w:cs="宋体" w:hint="eastAsia"/>
                <w:b/>
                <w:bCs/>
                <w:color w:val="000000"/>
                <w:sz w:val="22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sz w:val="22"/>
              </w:rPr>
              <w:t>6.</w:t>
            </w:r>
            <w:r>
              <w:rPr>
                <w:rFonts w:ascii="宋体" w:hAnsi="宋体" w:cs="宋体" w:hint="eastAsia"/>
                <w:b/>
                <w:bCs/>
                <w:color w:val="000000"/>
                <w:sz w:val="22"/>
              </w:rPr>
              <w:t>近一年保有客户变量（户）</w:t>
            </w:r>
          </w:p>
        </w:tc>
        <w:tc>
          <w:tcPr>
            <w:tcW w:w="2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56437E1" w14:textId="77777777" w:rsidR="005B7784" w:rsidRDefault="005B7784" w:rsidP="00B22A99">
            <w:pPr>
              <w:rPr>
                <w:rFonts w:ascii="宋体" w:hAnsi="宋体" w:cs="宋体" w:hint="eastAsia"/>
                <w:b/>
                <w:bCs/>
                <w:color w:val="000000"/>
                <w:sz w:val="22"/>
              </w:rPr>
            </w:pPr>
          </w:p>
        </w:tc>
        <w:tc>
          <w:tcPr>
            <w:tcW w:w="7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C07640" w14:textId="2286EE7E" w:rsidR="005B7784" w:rsidRDefault="005B7784" w:rsidP="00B22A99">
            <w:pPr>
              <w:widowControl/>
              <w:rPr>
                <w:rFonts w:ascii="宋体" w:hAnsi="宋体" w:cs="宋体" w:hint="eastAsia"/>
                <w:color w:val="000000"/>
                <w:sz w:val="22"/>
              </w:rPr>
            </w:pPr>
            <w:r>
              <w:rPr>
                <w:rFonts w:ascii="宋体" w:hAnsi="宋体" w:cs="宋体" w:hint="eastAsia"/>
                <w:color w:val="000000"/>
                <w:sz w:val="22"/>
              </w:rPr>
              <w:t>截至</w:t>
            </w:r>
            <w:r>
              <w:rPr>
                <w:rFonts w:ascii="宋体" w:hAnsi="宋体" w:cs="宋体" w:hint="eastAsia"/>
                <w:color w:val="000000"/>
                <w:sz w:val="22"/>
              </w:rPr>
              <w:t>2026</w:t>
            </w:r>
            <w:r>
              <w:rPr>
                <w:rFonts w:ascii="宋体" w:hAnsi="宋体" w:cs="宋体" w:hint="eastAsia"/>
                <w:color w:val="000000"/>
                <w:sz w:val="22"/>
              </w:rPr>
              <w:t>年</w:t>
            </w:r>
            <w:r w:rsidR="00C82A87">
              <w:rPr>
                <w:rFonts w:ascii="宋体" w:hAnsi="宋体" w:cs="宋体" w:hint="eastAsia"/>
                <w:color w:val="000000"/>
                <w:sz w:val="22"/>
              </w:rPr>
              <w:t>8</w:t>
            </w:r>
            <w:r>
              <w:rPr>
                <w:rFonts w:ascii="宋体" w:hAnsi="宋体" w:cs="宋体" w:hint="eastAsia"/>
                <w:color w:val="000000"/>
                <w:sz w:val="22"/>
              </w:rPr>
              <w:t>月</w:t>
            </w:r>
            <w:r>
              <w:rPr>
                <w:rFonts w:ascii="宋体" w:hAnsi="宋体" w:cs="宋体" w:hint="eastAsia"/>
                <w:color w:val="000000"/>
                <w:sz w:val="22"/>
              </w:rPr>
              <w:t>3</w:t>
            </w:r>
            <w:r w:rsidR="00C82A87">
              <w:rPr>
                <w:rFonts w:ascii="宋体" w:hAnsi="宋体" w:cs="宋体" w:hint="eastAsia"/>
                <w:color w:val="000000"/>
                <w:sz w:val="22"/>
              </w:rPr>
              <w:t>1</w:t>
            </w:r>
            <w:r>
              <w:rPr>
                <w:rFonts w:ascii="宋体" w:hAnsi="宋体" w:cs="宋体" w:hint="eastAsia"/>
                <w:color w:val="000000"/>
                <w:sz w:val="22"/>
              </w:rPr>
              <w:t>日基金</w:t>
            </w:r>
            <w:proofErr w:type="gramStart"/>
            <w:r>
              <w:rPr>
                <w:rFonts w:ascii="宋体" w:hAnsi="宋体" w:cs="宋体" w:hint="eastAsia"/>
                <w:color w:val="000000"/>
                <w:sz w:val="22"/>
              </w:rPr>
              <w:t>投顾业务</w:t>
            </w:r>
            <w:proofErr w:type="gramEnd"/>
            <w:r>
              <w:rPr>
                <w:rFonts w:ascii="宋体" w:hAnsi="宋体" w:cs="宋体" w:hint="eastAsia"/>
                <w:color w:val="000000"/>
                <w:sz w:val="22"/>
              </w:rPr>
              <w:t>持仓客户数量与</w:t>
            </w:r>
            <w:r w:rsidR="00C82A87">
              <w:rPr>
                <w:rFonts w:ascii="宋体" w:hAnsi="宋体" w:cs="宋体" w:hint="eastAsia"/>
                <w:color w:val="000000"/>
                <w:sz w:val="22"/>
              </w:rPr>
              <w:t>去年同期</w:t>
            </w:r>
            <w:r>
              <w:rPr>
                <w:rFonts w:ascii="宋体" w:hAnsi="宋体" w:cs="宋体" w:hint="eastAsia"/>
                <w:color w:val="000000"/>
                <w:sz w:val="22"/>
              </w:rPr>
              <w:t>持仓客户数量相比的差额。</w:t>
            </w:r>
          </w:p>
        </w:tc>
      </w:tr>
      <w:tr w:rsidR="005B7784" w14:paraId="2068E7E7" w14:textId="77777777" w:rsidTr="00B22A99">
        <w:trPr>
          <w:trHeight w:val="640"/>
        </w:trPr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40EDAA" w14:textId="77777777" w:rsidR="005B7784" w:rsidRDefault="005B7784" w:rsidP="00B22A99">
            <w:pPr>
              <w:widowControl/>
              <w:rPr>
                <w:rFonts w:ascii="宋体" w:hAnsi="宋体" w:cs="宋体" w:hint="eastAsia"/>
                <w:b/>
                <w:bCs/>
                <w:color w:val="000000"/>
                <w:sz w:val="22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sz w:val="22"/>
              </w:rPr>
              <w:t>7.</w:t>
            </w:r>
            <w:r>
              <w:rPr>
                <w:rFonts w:ascii="宋体" w:hAnsi="宋体" w:cs="宋体" w:hint="eastAsia"/>
                <w:b/>
                <w:bCs/>
                <w:color w:val="000000"/>
                <w:sz w:val="22"/>
              </w:rPr>
              <w:t>盈利客户占比（</w:t>
            </w:r>
            <w:r>
              <w:rPr>
                <w:rFonts w:ascii="宋体" w:hAnsi="宋体" w:cs="宋体" w:hint="eastAsia"/>
                <w:b/>
                <w:bCs/>
                <w:color w:val="000000"/>
                <w:sz w:val="22"/>
              </w:rPr>
              <w:t>%</w:t>
            </w:r>
            <w:r>
              <w:rPr>
                <w:rFonts w:ascii="宋体" w:hAnsi="宋体" w:cs="宋体" w:hint="eastAsia"/>
                <w:b/>
                <w:bCs/>
                <w:color w:val="000000"/>
                <w:sz w:val="22"/>
              </w:rPr>
              <w:t>）</w:t>
            </w:r>
          </w:p>
        </w:tc>
        <w:tc>
          <w:tcPr>
            <w:tcW w:w="2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EEA3E12" w14:textId="77777777" w:rsidR="005B7784" w:rsidRDefault="005B7784" w:rsidP="00B22A99">
            <w:pPr>
              <w:rPr>
                <w:rFonts w:ascii="宋体" w:hAnsi="宋体" w:cs="宋体" w:hint="eastAsia"/>
                <w:b/>
                <w:bCs/>
                <w:color w:val="000000"/>
                <w:sz w:val="22"/>
              </w:rPr>
            </w:pPr>
          </w:p>
        </w:tc>
        <w:tc>
          <w:tcPr>
            <w:tcW w:w="7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5BEB91" w14:textId="1AEDE0B9" w:rsidR="005B7784" w:rsidRDefault="005B7784" w:rsidP="00B22A99">
            <w:pPr>
              <w:widowControl/>
              <w:rPr>
                <w:rFonts w:ascii="宋体" w:hAnsi="宋体" w:cs="宋体" w:hint="eastAsia"/>
                <w:color w:val="000000"/>
                <w:sz w:val="22"/>
              </w:rPr>
            </w:pPr>
            <w:r>
              <w:rPr>
                <w:rFonts w:ascii="宋体" w:hAnsi="宋体" w:cs="宋体" w:hint="eastAsia"/>
                <w:color w:val="000000"/>
                <w:sz w:val="22"/>
              </w:rPr>
              <w:t>截至</w:t>
            </w:r>
            <w:r>
              <w:rPr>
                <w:rFonts w:ascii="宋体" w:hAnsi="宋体" w:cs="宋体" w:hint="eastAsia"/>
                <w:color w:val="000000"/>
                <w:sz w:val="22"/>
              </w:rPr>
              <w:t>2026</w:t>
            </w:r>
            <w:r>
              <w:rPr>
                <w:rFonts w:ascii="宋体" w:hAnsi="宋体" w:cs="宋体" w:hint="eastAsia"/>
                <w:color w:val="000000"/>
                <w:sz w:val="22"/>
              </w:rPr>
              <w:t>年</w:t>
            </w:r>
            <w:r w:rsidR="00C82A87">
              <w:rPr>
                <w:rFonts w:ascii="宋体" w:hAnsi="宋体" w:cs="宋体" w:hint="eastAsia"/>
                <w:color w:val="000000"/>
                <w:sz w:val="22"/>
              </w:rPr>
              <w:t>8</w:t>
            </w:r>
            <w:r>
              <w:rPr>
                <w:rFonts w:ascii="宋体" w:hAnsi="宋体" w:cs="宋体" w:hint="eastAsia"/>
                <w:color w:val="000000"/>
                <w:sz w:val="22"/>
              </w:rPr>
              <w:t>月</w:t>
            </w:r>
            <w:r w:rsidR="00C82A87">
              <w:rPr>
                <w:rFonts w:ascii="宋体" w:hAnsi="宋体" w:cs="宋体" w:hint="eastAsia"/>
                <w:color w:val="000000"/>
                <w:sz w:val="22"/>
              </w:rPr>
              <w:t>31</w:t>
            </w:r>
            <w:r>
              <w:rPr>
                <w:rFonts w:ascii="宋体" w:hAnsi="宋体" w:cs="宋体" w:hint="eastAsia"/>
                <w:color w:val="000000"/>
                <w:sz w:val="22"/>
              </w:rPr>
              <w:t>日，基金</w:t>
            </w:r>
            <w:proofErr w:type="gramStart"/>
            <w:r>
              <w:rPr>
                <w:rFonts w:ascii="宋体" w:hAnsi="宋体" w:cs="宋体" w:hint="eastAsia"/>
                <w:color w:val="000000"/>
                <w:sz w:val="22"/>
              </w:rPr>
              <w:t>投顾业务展</w:t>
            </w:r>
            <w:proofErr w:type="gramEnd"/>
            <w:r>
              <w:rPr>
                <w:rFonts w:ascii="宋体" w:hAnsi="宋体" w:cs="宋体" w:hint="eastAsia"/>
                <w:color w:val="000000"/>
                <w:sz w:val="22"/>
              </w:rPr>
              <w:t>业以来所有客户中取得费后正收益的客户数量占比</w:t>
            </w:r>
          </w:p>
        </w:tc>
      </w:tr>
      <w:tr w:rsidR="005B7784" w14:paraId="5F209302" w14:textId="77777777" w:rsidTr="00B22A99">
        <w:trPr>
          <w:trHeight w:val="780"/>
        </w:trPr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9554AB" w14:textId="77777777" w:rsidR="005B7784" w:rsidRDefault="005B7784" w:rsidP="00B22A99">
            <w:pPr>
              <w:widowControl/>
              <w:rPr>
                <w:rFonts w:ascii="宋体" w:hAnsi="宋体" w:cs="宋体" w:hint="eastAsia"/>
                <w:b/>
                <w:bCs/>
                <w:color w:val="000000"/>
                <w:sz w:val="22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sz w:val="22"/>
              </w:rPr>
              <w:t>8.</w:t>
            </w:r>
            <w:r>
              <w:rPr>
                <w:rFonts w:ascii="宋体" w:hAnsi="宋体" w:cs="宋体" w:hint="eastAsia"/>
                <w:b/>
                <w:bCs/>
                <w:color w:val="000000"/>
                <w:sz w:val="22"/>
              </w:rPr>
              <w:t>解约客户盈利占比（</w:t>
            </w:r>
            <w:r>
              <w:rPr>
                <w:rFonts w:ascii="宋体" w:hAnsi="宋体" w:cs="宋体" w:hint="eastAsia"/>
                <w:b/>
                <w:bCs/>
                <w:color w:val="000000"/>
                <w:sz w:val="22"/>
              </w:rPr>
              <w:t>%</w:t>
            </w:r>
            <w:r>
              <w:rPr>
                <w:rFonts w:ascii="宋体" w:hAnsi="宋体" w:cs="宋体" w:hint="eastAsia"/>
                <w:b/>
                <w:bCs/>
                <w:color w:val="000000"/>
                <w:sz w:val="22"/>
              </w:rPr>
              <w:t>）</w:t>
            </w:r>
          </w:p>
        </w:tc>
        <w:tc>
          <w:tcPr>
            <w:tcW w:w="2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2DE1676" w14:textId="77777777" w:rsidR="005B7784" w:rsidRDefault="005B7784" w:rsidP="00B22A99">
            <w:pPr>
              <w:rPr>
                <w:rFonts w:ascii="宋体" w:hAnsi="宋体" w:cs="宋体" w:hint="eastAsia"/>
                <w:b/>
                <w:bCs/>
                <w:color w:val="000000"/>
                <w:sz w:val="22"/>
              </w:rPr>
            </w:pPr>
          </w:p>
        </w:tc>
        <w:tc>
          <w:tcPr>
            <w:tcW w:w="7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108DE6" w14:textId="17D1F2FA" w:rsidR="005B7784" w:rsidRDefault="005B7784" w:rsidP="00B22A99">
            <w:pPr>
              <w:widowControl/>
              <w:rPr>
                <w:rFonts w:ascii="宋体" w:hAnsi="宋体" w:cs="宋体" w:hint="eastAsia"/>
                <w:color w:val="000000"/>
                <w:sz w:val="22"/>
              </w:rPr>
            </w:pPr>
            <w:r>
              <w:rPr>
                <w:rFonts w:ascii="宋体" w:hAnsi="宋体" w:cs="宋体" w:hint="eastAsia"/>
                <w:color w:val="000000"/>
                <w:sz w:val="22"/>
              </w:rPr>
              <w:t>截至</w:t>
            </w:r>
            <w:r>
              <w:rPr>
                <w:rFonts w:ascii="宋体" w:hAnsi="宋体" w:cs="宋体" w:hint="eastAsia"/>
                <w:color w:val="000000"/>
                <w:sz w:val="22"/>
              </w:rPr>
              <w:t>2026</w:t>
            </w:r>
            <w:r>
              <w:rPr>
                <w:rFonts w:ascii="宋体" w:hAnsi="宋体" w:cs="宋体" w:hint="eastAsia"/>
                <w:color w:val="000000"/>
                <w:sz w:val="22"/>
              </w:rPr>
              <w:t>年</w:t>
            </w:r>
            <w:r w:rsidR="00C82A87">
              <w:rPr>
                <w:rFonts w:ascii="宋体" w:hAnsi="宋体" w:cs="宋体" w:hint="eastAsia"/>
                <w:color w:val="000000"/>
                <w:sz w:val="22"/>
              </w:rPr>
              <w:t>8</w:t>
            </w:r>
            <w:r>
              <w:rPr>
                <w:rFonts w:ascii="宋体" w:hAnsi="宋体" w:cs="宋体" w:hint="eastAsia"/>
                <w:color w:val="000000"/>
                <w:sz w:val="22"/>
              </w:rPr>
              <w:t>月</w:t>
            </w:r>
            <w:r w:rsidR="00C82A87">
              <w:rPr>
                <w:rFonts w:ascii="宋体" w:hAnsi="宋体" w:cs="宋体" w:hint="eastAsia"/>
                <w:color w:val="000000"/>
                <w:sz w:val="22"/>
              </w:rPr>
              <w:t>31</w:t>
            </w:r>
            <w:r>
              <w:rPr>
                <w:rFonts w:ascii="宋体" w:hAnsi="宋体" w:cs="宋体" w:hint="eastAsia"/>
                <w:color w:val="000000"/>
                <w:sz w:val="22"/>
              </w:rPr>
              <w:t>日，基金</w:t>
            </w:r>
            <w:proofErr w:type="gramStart"/>
            <w:r>
              <w:rPr>
                <w:rFonts w:ascii="宋体" w:hAnsi="宋体" w:cs="宋体" w:hint="eastAsia"/>
                <w:color w:val="000000"/>
                <w:sz w:val="22"/>
              </w:rPr>
              <w:t>投顾业务</w:t>
            </w:r>
            <w:proofErr w:type="gramEnd"/>
            <w:r>
              <w:rPr>
                <w:rFonts w:ascii="宋体" w:hAnsi="宋体" w:cs="宋体" w:hint="eastAsia"/>
                <w:color w:val="000000"/>
                <w:sz w:val="22"/>
              </w:rPr>
              <w:t>已解约客户中取得费后正收益的客户数量占比</w:t>
            </w:r>
          </w:p>
        </w:tc>
      </w:tr>
      <w:tr w:rsidR="005B7784" w14:paraId="52F4AD97" w14:textId="77777777" w:rsidTr="00B22A99">
        <w:trPr>
          <w:trHeight w:val="750"/>
        </w:trPr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B4A77D" w14:textId="77777777" w:rsidR="005B7784" w:rsidRDefault="005B7784" w:rsidP="00B22A99">
            <w:pPr>
              <w:widowControl/>
              <w:rPr>
                <w:rFonts w:ascii="宋体" w:hAnsi="宋体" w:cs="宋体" w:hint="eastAsia"/>
                <w:b/>
                <w:bCs/>
                <w:color w:val="000000"/>
                <w:sz w:val="22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sz w:val="22"/>
              </w:rPr>
              <w:t>9.</w:t>
            </w:r>
            <w:r>
              <w:rPr>
                <w:rFonts w:ascii="宋体" w:hAnsi="宋体" w:cs="宋体" w:hint="eastAsia"/>
                <w:b/>
                <w:bCs/>
                <w:color w:val="000000"/>
                <w:sz w:val="22"/>
              </w:rPr>
              <w:t>持仓客户盈利占比（</w:t>
            </w:r>
            <w:r>
              <w:rPr>
                <w:rFonts w:ascii="宋体" w:hAnsi="宋体" w:cs="宋体" w:hint="eastAsia"/>
                <w:b/>
                <w:bCs/>
                <w:color w:val="000000"/>
                <w:sz w:val="22"/>
              </w:rPr>
              <w:t>%</w:t>
            </w:r>
            <w:r>
              <w:rPr>
                <w:rFonts w:ascii="宋体" w:hAnsi="宋体" w:cs="宋体" w:hint="eastAsia"/>
                <w:b/>
                <w:bCs/>
                <w:color w:val="000000"/>
                <w:sz w:val="22"/>
              </w:rPr>
              <w:t>）</w:t>
            </w:r>
          </w:p>
        </w:tc>
        <w:tc>
          <w:tcPr>
            <w:tcW w:w="2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8A589A" w14:textId="77777777" w:rsidR="005B7784" w:rsidRDefault="005B7784" w:rsidP="00B22A99">
            <w:pPr>
              <w:rPr>
                <w:rFonts w:ascii="宋体" w:hAnsi="宋体" w:cs="宋体" w:hint="eastAsia"/>
                <w:b/>
                <w:bCs/>
                <w:color w:val="000000"/>
                <w:sz w:val="22"/>
              </w:rPr>
            </w:pPr>
          </w:p>
        </w:tc>
        <w:tc>
          <w:tcPr>
            <w:tcW w:w="7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75DEE4" w14:textId="384CD3A8" w:rsidR="005B7784" w:rsidRDefault="005B7784" w:rsidP="00B22A99">
            <w:pPr>
              <w:widowControl/>
              <w:rPr>
                <w:rFonts w:ascii="宋体" w:hAnsi="宋体" w:cs="宋体" w:hint="eastAsia"/>
                <w:color w:val="000000"/>
                <w:sz w:val="22"/>
              </w:rPr>
            </w:pPr>
            <w:r>
              <w:rPr>
                <w:rFonts w:ascii="宋体" w:hAnsi="宋体" w:cs="宋体" w:hint="eastAsia"/>
                <w:color w:val="000000"/>
                <w:sz w:val="22"/>
              </w:rPr>
              <w:t>截至</w:t>
            </w:r>
            <w:r>
              <w:rPr>
                <w:rFonts w:ascii="宋体" w:hAnsi="宋体" w:cs="宋体" w:hint="eastAsia"/>
                <w:color w:val="000000"/>
                <w:sz w:val="22"/>
              </w:rPr>
              <w:t>2026</w:t>
            </w:r>
            <w:r>
              <w:rPr>
                <w:rFonts w:ascii="宋体" w:hAnsi="宋体" w:cs="宋体" w:hint="eastAsia"/>
                <w:color w:val="000000"/>
                <w:sz w:val="22"/>
              </w:rPr>
              <w:t>年</w:t>
            </w:r>
            <w:r w:rsidR="00C82A87">
              <w:rPr>
                <w:rFonts w:ascii="宋体" w:hAnsi="宋体" w:cs="宋体" w:hint="eastAsia"/>
                <w:color w:val="000000"/>
                <w:sz w:val="22"/>
              </w:rPr>
              <w:t>8</w:t>
            </w:r>
            <w:r>
              <w:rPr>
                <w:rFonts w:ascii="宋体" w:hAnsi="宋体" w:cs="宋体" w:hint="eastAsia"/>
                <w:color w:val="000000"/>
                <w:sz w:val="22"/>
              </w:rPr>
              <w:t>月</w:t>
            </w:r>
            <w:r w:rsidR="00C82A87">
              <w:rPr>
                <w:rFonts w:ascii="宋体" w:hAnsi="宋体" w:cs="宋体" w:hint="eastAsia"/>
                <w:color w:val="000000"/>
                <w:sz w:val="22"/>
              </w:rPr>
              <w:t>31</w:t>
            </w:r>
            <w:r>
              <w:rPr>
                <w:rFonts w:ascii="宋体" w:hAnsi="宋体" w:cs="宋体" w:hint="eastAsia"/>
                <w:color w:val="000000"/>
                <w:sz w:val="22"/>
              </w:rPr>
              <w:t>日，基金</w:t>
            </w:r>
            <w:proofErr w:type="gramStart"/>
            <w:r>
              <w:rPr>
                <w:rFonts w:ascii="宋体" w:hAnsi="宋体" w:cs="宋体" w:hint="eastAsia"/>
                <w:color w:val="000000"/>
                <w:sz w:val="22"/>
              </w:rPr>
              <w:t>投顾业务</w:t>
            </w:r>
            <w:proofErr w:type="gramEnd"/>
            <w:r>
              <w:rPr>
                <w:rFonts w:ascii="宋体" w:hAnsi="宋体" w:cs="宋体" w:hint="eastAsia"/>
                <w:color w:val="000000"/>
                <w:sz w:val="22"/>
              </w:rPr>
              <w:t>持仓客户中取得费后正收益的客户数量占比</w:t>
            </w:r>
          </w:p>
        </w:tc>
      </w:tr>
      <w:tr w:rsidR="005B7784" w14:paraId="001F40B3" w14:textId="77777777" w:rsidTr="00B22A99">
        <w:trPr>
          <w:trHeight w:val="750"/>
        </w:trPr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B44EC1" w14:textId="77777777" w:rsidR="005B7784" w:rsidRDefault="005B7784" w:rsidP="00B22A99">
            <w:pPr>
              <w:widowControl/>
              <w:rPr>
                <w:rFonts w:ascii="宋体" w:hAnsi="宋体" w:cs="宋体" w:hint="eastAsia"/>
                <w:b/>
                <w:bCs/>
                <w:color w:val="000000"/>
                <w:sz w:val="22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sz w:val="22"/>
              </w:rPr>
              <w:t>10.</w:t>
            </w:r>
            <w:r>
              <w:rPr>
                <w:rFonts w:ascii="宋体" w:hAnsi="宋体" w:cs="宋体" w:hint="eastAsia"/>
                <w:b/>
                <w:bCs/>
                <w:color w:val="000000"/>
                <w:sz w:val="22"/>
              </w:rPr>
              <w:t>客户平均收益率（</w:t>
            </w:r>
            <w:r>
              <w:rPr>
                <w:rFonts w:ascii="宋体" w:hAnsi="宋体" w:cs="宋体" w:hint="eastAsia"/>
                <w:b/>
                <w:bCs/>
                <w:color w:val="000000"/>
                <w:sz w:val="22"/>
              </w:rPr>
              <w:t>%</w:t>
            </w:r>
            <w:r>
              <w:rPr>
                <w:rFonts w:ascii="宋体" w:hAnsi="宋体" w:cs="宋体" w:hint="eastAsia"/>
                <w:b/>
                <w:bCs/>
                <w:color w:val="000000"/>
                <w:sz w:val="22"/>
              </w:rPr>
              <w:t>）</w:t>
            </w:r>
          </w:p>
        </w:tc>
        <w:tc>
          <w:tcPr>
            <w:tcW w:w="2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3DEDE0" w14:textId="77777777" w:rsidR="005B7784" w:rsidRDefault="005B7784" w:rsidP="00B22A99">
            <w:pPr>
              <w:rPr>
                <w:rFonts w:ascii="宋体" w:hAnsi="宋体" w:cs="宋体" w:hint="eastAsia"/>
                <w:b/>
                <w:bCs/>
                <w:color w:val="000000"/>
                <w:sz w:val="22"/>
              </w:rPr>
            </w:pPr>
          </w:p>
        </w:tc>
        <w:tc>
          <w:tcPr>
            <w:tcW w:w="7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DB60D9" w14:textId="7477235E" w:rsidR="005B7784" w:rsidRDefault="005B7784" w:rsidP="00B22A99">
            <w:pPr>
              <w:widowControl/>
              <w:rPr>
                <w:rFonts w:ascii="宋体" w:hAnsi="宋体" w:cs="宋体" w:hint="eastAsia"/>
                <w:color w:val="000000"/>
                <w:sz w:val="22"/>
              </w:rPr>
            </w:pPr>
            <w:r>
              <w:rPr>
                <w:rFonts w:ascii="宋体" w:hAnsi="宋体" w:cs="宋体" w:hint="eastAsia"/>
                <w:color w:val="000000"/>
                <w:sz w:val="22"/>
              </w:rPr>
              <w:t>截至</w:t>
            </w:r>
            <w:r>
              <w:rPr>
                <w:rFonts w:ascii="宋体" w:hAnsi="宋体" w:cs="宋体" w:hint="eastAsia"/>
                <w:color w:val="000000"/>
                <w:sz w:val="22"/>
              </w:rPr>
              <w:t>2026</w:t>
            </w:r>
            <w:r>
              <w:rPr>
                <w:rFonts w:ascii="宋体" w:hAnsi="宋体" w:cs="宋体" w:hint="eastAsia"/>
                <w:color w:val="000000"/>
                <w:sz w:val="22"/>
              </w:rPr>
              <w:t>年</w:t>
            </w:r>
            <w:r w:rsidR="00C82A87">
              <w:rPr>
                <w:rFonts w:ascii="宋体" w:hAnsi="宋体" w:cs="宋体" w:hint="eastAsia"/>
                <w:color w:val="000000"/>
                <w:sz w:val="22"/>
              </w:rPr>
              <w:t>8</w:t>
            </w:r>
            <w:r>
              <w:rPr>
                <w:rFonts w:ascii="宋体" w:hAnsi="宋体" w:cs="宋体" w:hint="eastAsia"/>
                <w:color w:val="000000"/>
                <w:sz w:val="22"/>
              </w:rPr>
              <w:t>月</w:t>
            </w:r>
            <w:r w:rsidR="00C82A87">
              <w:rPr>
                <w:rFonts w:ascii="宋体" w:hAnsi="宋体" w:cs="宋体" w:hint="eastAsia"/>
                <w:color w:val="000000"/>
                <w:sz w:val="22"/>
              </w:rPr>
              <w:t>31</w:t>
            </w:r>
            <w:r>
              <w:rPr>
                <w:rFonts w:ascii="宋体" w:hAnsi="宋体" w:cs="宋体" w:hint="eastAsia"/>
                <w:color w:val="000000"/>
                <w:sz w:val="22"/>
              </w:rPr>
              <w:t>日，基金</w:t>
            </w:r>
            <w:proofErr w:type="gramStart"/>
            <w:r>
              <w:rPr>
                <w:rFonts w:ascii="宋体" w:hAnsi="宋体" w:cs="宋体" w:hint="eastAsia"/>
                <w:color w:val="000000"/>
                <w:sz w:val="22"/>
              </w:rPr>
              <w:t>投顾业务展</w:t>
            </w:r>
            <w:proofErr w:type="gramEnd"/>
            <w:r>
              <w:rPr>
                <w:rFonts w:ascii="宋体" w:hAnsi="宋体" w:cs="宋体" w:hint="eastAsia"/>
                <w:color w:val="000000"/>
                <w:sz w:val="22"/>
              </w:rPr>
              <w:t>业以来所有客户费后账户收益率的算数平均值</w:t>
            </w:r>
          </w:p>
        </w:tc>
      </w:tr>
      <w:tr w:rsidR="005B7784" w14:paraId="4CAC4B40" w14:textId="77777777" w:rsidTr="00B22A99">
        <w:trPr>
          <w:trHeight w:val="750"/>
        </w:trPr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01BAAA" w14:textId="77777777" w:rsidR="005B7784" w:rsidRDefault="005B7784" w:rsidP="00B22A99">
            <w:pPr>
              <w:widowControl/>
              <w:rPr>
                <w:rFonts w:ascii="宋体" w:hAnsi="宋体" w:cs="宋体" w:hint="eastAsia"/>
                <w:b/>
                <w:bCs/>
                <w:color w:val="000000"/>
                <w:sz w:val="22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sz w:val="22"/>
              </w:rPr>
              <w:t>11.</w:t>
            </w:r>
            <w:r>
              <w:rPr>
                <w:rFonts w:ascii="宋体" w:hAnsi="宋体" w:cs="宋体" w:hint="eastAsia"/>
                <w:b/>
                <w:bCs/>
                <w:color w:val="000000"/>
                <w:sz w:val="22"/>
              </w:rPr>
              <w:t>解约客户平均收益率（</w:t>
            </w:r>
            <w:r>
              <w:rPr>
                <w:rFonts w:ascii="宋体" w:hAnsi="宋体" w:cs="宋体" w:hint="eastAsia"/>
                <w:b/>
                <w:bCs/>
                <w:color w:val="000000"/>
                <w:sz w:val="22"/>
              </w:rPr>
              <w:t>%</w:t>
            </w:r>
            <w:r>
              <w:rPr>
                <w:rFonts w:ascii="宋体" w:hAnsi="宋体" w:cs="宋体" w:hint="eastAsia"/>
                <w:b/>
                <w:bCs/>
                <w:color w:val="000000"/>
                <w:sz w:val="22"/>
              </w:rPr>
              <w:t>）</w:t>
            </w:r>
          </w:p>
        </w:tc>
        <w:tc>
          <w:tcPr>
            <w:tcW w:w="2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62E8F8" w14:textId="77777777" w:rsidR="005B7784" w:rsidRDefault="005B7784" w:rsidP="00B22A99">
            <w:pPr>
              <w:rPr>
                <w:rFonts w:ascii="宋体" w:hAnsi="宋体" w:cs="宋体" w:hint="eastAsia"/>
                <w:b/>
                <w:bCs/>
                <w:color w:val="000000"/>
                <w:sz w:val="22"/>
              </w:rPr>
            </w:pPr>
          </w:p>
        </w:tc>
        <w:tc>
          <w:tcPr>
            <w:tcW w:w="7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9058D2" w14:textId="5DE22E59" w:rsidR="005B7784" w:rsidRDefault="005B7784" w:rsidP="00B22A99">
            <w:pPr>
              <w:widowControl/>
              <w:rPr>
                <w:rFonts w:ascii="宋体" w:hAnsi="宋体" w:cs="宋体" w:hint="eastAsia"/>
                <w:color w:val="000000"/>
                <w:sz w:val="22"/>
              </w:rPr>
            </w:pPr>
            <w:r>
              <w:rPr>
                <w:rFonts w:ascii="宋体" w:hAnsi="宋体" w:cs="宋体" w:hint="eastAsia"/>
                <w:color w:val="000000"/>
                <w:sz w:val="22"/>
              </w:rPr>
              <w:t>截至</w:t>
            </w:r>
            <w:r>
              <w:rPr>
                <w:rFonts w:ascii="宋体" w:hAnsi="宋体" w:cs="宋体" w:hint="eastAsia"/>
                <w:color w:val="000000"/>
                <w:sz w:val="22"/>
              </w:rPr>
              <w:t>2026</w:t>
            </w:r>
            <w:r>
              <w:rPr>
                <w:rFonts w:ascii="宋体" w:hAnsi="宋体" w:cs="宋体" w:hint="eastAsia"/>
                <w:color w:val="000000"/>
                <w:sz w:val="22"/>
              </w:rPr>
              <w:t>年</w:t>
            </w:r>
            <w:r w:rsidR="00C82A87">
              <w:rPr>
                <w:rFonts w:ascii="宋体" w:hAnsi="宋体" w:cs="宋体" w:hint="eastAsia"/>
                <w:color w:val="000000"/>
                <w:sz w:val="22"/>
              </w:rPr>
              <w:t>8</w:t>
            </w:r>
            <w:r>
              <w:rPr>
                <w:rFonts w:ascii="宋体" w:hAnsi="宋体" w:cs="宋体" w:hint="eastAsia"/>
                <w:color w:val="000000"/>
                <w:sz w:val="22"/>
              </w:rPr>
              <w:t>月</w:t>
            </w:r>
            <w:r w:rsidR="00C82A87">
              <w:rPr>
                <w:rFonts w:ascii="宋体" w:hAnsi="宋体" w:cs="宋体" w:hint="eastAsia"/>
                <w:color w:val="000000"/>
                <w:sz w:val="22"/>
              </w:rPr>
              <w:t>31</w:t>
            </w:r>
            <w:r>
              <w:rPr>
                <w:rFonts w:ascii="宋体" w:hAnsi="宋体" w:cs="宋体" w:hint="eastAsia"/>
                <w:color w:val="000000"/>
                <w:sz w:val="22"/>
              </w:rPr>
              <w:t>日，基金</w:t>
            </w:r>
            <w:proofErr w:type="gramStart"/>
            <w:r>
              <w:rPr>
                <w:rFonts w:ascii="宋体" w:hAnsi="宋体" w:cs="宋体" w:hint="eastAsia"/>
                <w:color w:val="000000"/>
                <w:sz w:val="22"/>
              </w:rPr>
              <w:t>投顾业务</w:t>
            </w:r>
            <w:proofErr w:type="gramEnd"/>
            <w:r>
              <w:rPr>
                <w:rFonts w:ascii="宋体" w:hAnsi="宋体" w:cs="宋体" w:hint="eastAsia"/>
                <w:color w:val="000000"/>
                <w:sz w:val="22"/>
              </w:rPr>
              <w:t>已解约客户费后账户收益率的算数平均值</w:t>
            </w:r>
          </w:p>
        </w:tc>
      </w:tr>
      <w:tr w:rsidR="005B7784" w14:paraId="5ADCB92C" w14:textId="77777777" w:rsidTr="00B22A99">
        <w:trPr>
          <w:trHeight w:val="690"/>
        </w:trPr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CFC3B9" w14:textId="77777777" w:rsidR="005B7784" w:rsidRDefault="005B7784" w:rsidP="00B22A99">
            <w:pPr>
              <w:widowControl/>
              <w:rPr>
                <w:rFonts w:ascii="宋体" w:hAnsi="宋体" w:cs="宋体" w:hint="eastAsia"/>
                <w:b/>
                <w:bCs/>
                <w:color w:val="000000"/>
                <w:sz w:val="22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sz w:val="22"/>
              </w:rPr>
              <w:lastRenderedPageBreak/>
              <w:t>12.</w:t>
            </w:r>
            <w:r>
              <w:rPr>
                <w:rFonts w:ascii="宋体" w:hAnsi="宋体" w:cs="宋体" w:hint="eastAsia"/>
                <w:b/>
                <w:bCs/>
                <w:color w:val="000000"/>
                <w:sz w:val="22"/>
              </w:rPr>
              <w:t>持仓客户平均收益率（</w:t>
            </w:r>
            <w:r>
              <w:rPr>
                <w:rFonts w:ascii="宋体" w:hAnsi="宋体" w:cs="宋体" w:hint="eastAsia"/>
                <w:b/>
                <w:bCs/>
                <w:color w:val="000000"/>
                <w:sz w:val="22"/>
              </w:rPr>
              <w:t>%</w:t>
            </w:r>
            <w:r>
              <w:rPr>
                <w:rFonts w:ascii="宋体" w:hAnsi="宋体" w:cs="宋体" w:hint="eastAsia"/>
                <w:b/>
                <w:bCs/>
                <w:color w:val="000000"/>
                <w:sz w:val="22"/>
              </w:rPr>
              <w:t>）</w:t>
            </w:r>
          </w:p>
        </w:tc>
        <w:tc>
          <w:tcPr>
            <w:tcW w:w="2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945225" w14:textId="77777777" w:rsidR="005B7784" w:rsidRDefault="005B7784" w:rsidP="00B22A99">
            <w:pPr>
              <w:rPr>
                <w:rFonts w:ascii="宋体" w:hAnsi="宋体" w:cs="宋体" w:hint="eastAsia"/>
                <w:b/>
                <w:bCs/>
                <w:color w:val="000000"/>
                <w:sz w:val="22"/>
              </w:rPr>
            </w:pPr>
          </w:p>
        </w:tc>
        <w:tc>
          <w:tcPr>
            <w:tcW w:w="7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202949" w14:textId="6FEDAD6F" w:rsidR="005B7784" w:rsidRDefault="005B7784" w:rsidP="00B22A99">
            <w:pPr>
              <w:widowControl/>
              <w:rPr>
                <w:rFonts w:ascii="宋体" w:hAnsi="宋体" w:cs="宋体" w:hint="eastAsia"/>
                <w:color w:val="000000"/>
                <w:sz w:val="22"/>
              </w:rPr>
            </w:pPr>
            <w:r>
              <w:rPr>
                <w:rFonts w:ascii="宋体" w:hAnsi="宋体" w:cs="宋体" w:hint="eastAsia"/>
                <w:color w:val="000000"/>
                <w:sz w:val="22"/>
              </w:rPr>
              <w:t>截至</w:t>
            </w:r>
            <w:r>
              <w:rPr>
                <w:rFonts w:ascii="宋体" w:hAnsi="宋体" w:cs="宋体" w:hint="eastAsia"/>
                <w:color w:val="000000"/>
                <w:sz w:val="22"/>
              </w:rPr>
              <w:t>2026</w:t>
            </w:r>
            <w:r>
              <w:rPr>
                <w:rFonts w:ascii="宋体" w:hAnsi="宋体" w:cs="宋体" w:hint="eastAsia"/>
                <w:color w:val="000000"/>
                <w:sz w:val="22"/>
              </w:rPr>
              <w:t>年</w:t>
            </w:r>
            <w:r w:rsidR="00C82A87">
              <w:rPr>
                <w:rFonts w:ascii="宋体" w:hAnsi="宋体" w:cs="宋体" w:hint="eastAsia"/>
                <w:color w:val="000000"/>
                <w:sz w:val="22"/>
              </w:rPr>
              <w:t>8</w:t>
            </w:r>
            <w:r>
              <w:rPr>
                <w:rFonts w:ascii="宋体" w:hAnsi="宋体" w:cs="宋体" w:hint="eastAsia"/>
                <w:color w:val="000000"/>
                <w:sz w:val="22"/>
              </w:rPr>
              <w:t>月</w:t>
            </w:r>
            <w:r w:rsidR="00C82A87">
              <w:rPr>
                <w:rFonts w:ascii="宋体" w:hAnsi="宋体" w:cs="宋体" w:hint="eastAsia"/>
                <w:color w:val="000000"/>
                <w:sz w:val="22"/>
              </w:rPr>
              <w:t>31</w:t>
            </w:r>
            <w:r>
              <w:rPr>
                <w:rFonts w:ascii="宋体" w:hAnsi="宋体" w:cs="宋体" w:hint="eastAsia"/>
                <w:color w:val="000000"/>
                <w:sz w:val="22"/>
              </w:rPr>
              <w:t>日，基金</w:t>
            </w:r>
            <w:proofErr w:type="gramStart"/>
            <w:r>
              <w:rPr>
                <w:rFonts w:ascii="宋体" w:hAnsi="宋体" w:cs="宋体" w:hint="eastAsia"/>
                <w:color w:val="000000"/>
                <w:sz w:val="22"/>
              </w:rPr>
              <w:t>投顾业务</w:t>
            </w:r>
            <w:proofErr w:type="gramEnd"/>
            <w:r>
              <w:rPr>
                <w:rFonts w:ascii="宋体" w:hAnsi="宋体" w:cs="宋体" w:hint="eastAsia"/>
                <w:color w:val="000000"/>
                <w:sz w:val="22"/>
              </w:rPr>
              <w:t>持仓客户费后账户收益率的算数平均值</w:t>
            </w:r>
          </w:p>
        </w:tc>
      </w:tr>
      <w:tr w:rsidR="005B7784" w14:paraId="36DBB226" w14:textId="77777777" w:rsidTr="00B22A99">
        <w:trPr>
          <w:trHeight w:val="760"/>
        </w:trPr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B8BD26" w14:textId="77777777" w:rsidR="005B7784" w:rsidRDefault="005B7784" w:rsidP="00B22A99">
            <w:pPr>
              <w:widowControl/>
              <w:rPr>
                <w:rFonts w:ascii="宋体" w:hAnsi="宋体" w:cs="宋体" w:hint="eastAsia"/>
                <w:b/>
                <w:bCs/>
                <w:color w:val="000000"/>
                <w:sz w:val="22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sz w:val="22"/>
              </w:rPr>
              <w:t>13.</w:t>
            </w:r>
            <w:r>
              <w:rPr>
                <w:rFonts w:ascii="宋体" w:hAnsi="宋体" w:cs="宋体" w:hint="eastAsia"/>
                <w:b/>
                <w:bCs/>
                <w:color w:val="000000"/>
                <w:sz w:val="22"/>
              </w:rPr>
              <w:t>复投率（</w:t>
            </w:r>
            <w:r>
              <w:rPr>
                <w:rFonts w:ascii="宋体" w:hAnsi="宋体" w:cs="宋体" w:hint="eastAsia"/>
                <w:b/>
                <w:bCs/>
                <w:color w:val="000000"/>
                <w:sz w:val="22"/>
              </w:rPr>
              <w:t>%</w:t>
            </w:r>
            <w:r>
              <w:rPr>
                <w:rFonts w:ascii="宋体" w:hAnsi="宋体" w:cs="宋体" w:hint="eastAsia"/>
                <w:b/>
                <w:bCs/>
                <w:color w:val="000000"/>
                <w:sz w:val="22"/>
              </w:rPr>
              <w:t>）</w:t>
            </w:r>
          </w:p>
        </w:tc>
        <w:tc>
          <w:tcPr>
            <w:tcW w:w="2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A3D57C9" w14:textId="77777777" w:rsidR="005B7784" w:rsidRDefault="005B7784" w:rsidP="00B22A99">
            <w:pPr>
              <w:rPr>
                <w:rFonts w:ascii="宋体" w:hAnsi="宋体" w:cs="宋体" w:hint="eastAsia"/>
                <w:b/>
                <w:bCs/>
                <w:color w:val="000000"/>
                <w:sz w:val="22"/>
              </w:rPr>
            </w:pPr>
          </w:p>
        </w:tc>
        <w:tc>
          <w:tcPr>
            <w:tcW w:w="7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5D92F6" w14:textId="4B6B72CE" w:rsidR="005B7784" w:rsidRDefault="005B7784" w:rsidP="00B22A99">
            <w:pPr>
              <w:widowControl/>
              <w:rPr>
                <w:rFonts w:ascii="宋体" w:hAnsi="宋体" w:cs="宋体" w:hint="eastAsia"/>
                <w:color w:val="000000"/>
                <w:sz w:val="22"/>
              </w:rPr>
            </w:pPr>
            <w:r>
              <w:rPr>
                <w:rFonts w:ascii="宋体" w:hAnsi="宋体" w:cs="宋体" w:hint="eastAsia"/>
                <w:color w:val="000000"/>
                <w:sz w:val="22"/>
              </w:rPr>
              <w:t>截至</w:t>
            </w:r>
            <w:r>
              <w:rPr>
                <w:rFonts w:ascii="宋体" w:hAnsi="宋体" w:cs="宋体" w:hint="eastAsia"/>
                <w:color w:val="000000"/>
                <w:sz w:val="22"/>
              </w:rPr>
              <w:t>2026</w:t>
            </w:r>
            <w:r>
              <w:rPr>
                <w:rFonts w:ascii="宋体" w:hAnsi="宋体" w:cs="宋体" w:hint="eastAsia"/>
                <w:color w:val="000000"/>
                <w:sz w:val="22"/>
              </w:rPr>
              <w:t>年</w:t>
            </w:r>
            <w:r w:rsidR="00C82A87">
              <w:rPr>
                <w:rFonts w:ascii="宋体" w:hAnsi="宋体" w:cs="宋体" w:hint="eastAsia"/>
                <w:color w:val="000000"/>
                <w:sz w:val="22"/>
              </w:rPr>
              <w:t>8</w:t>
            </w:r>
            <w:r>
              <w:rPr>
                <w:rFonts w:ascii="宋体" w:hAnsi="宋体" w:cs="宋体" w:hint="eastAsia"/>
                <w:color w:val="000000"/>
                <w:sz w:val="22"/>
              </w:rPr>
              <w:t>月</w:t>
            </w:r>
            <w:r w:rsidR="00C82A87">
              <w:rPr>
                <w:rFonts w:ascii="宋体" w:hAnsi="宋体" w:cs="宋体" w:hint="eastAsia"/>
                <w:color w:val="000000"/>
                <w:sz w:val="22"/>
              </w:rPr>
              <w:t>31</w:t>
            </w:r>
            <w:r>
              <w:rPr>
                <w:rFonts w:ascii="宋体" w:hAnsi="宋体" w:cs="宋体" w:hint="eastAsia"/>
                <w:color w:val="000000"/>
                <w:sz w:val="22"/>
              </w:rPr>
              <w:t>日，使用基金</w:t>
            </w:r>
            <w:proofErr w:type="gramStart"/>
            <w:r>
              <w:rPr>
                <w:rFonts w:ascii="宋体" w:hAnsi="宋体" w:cs="宋体" w:hint="eastAsia"/>
                <w:color w:val="000000"/>
                <w:sz w:val="22"/>
              </w:rPr>
              <w:t>投顾服务</w:t>
            </w:r>
            <w:proofErr w:type="gramEnd"/>
            <w:r>
              <w:rPr>
                <w:rFonts w:ascii="宋体" w:hAnsi="宋体" w:cs="宋体" w:hint="eastAsia"/>
                <w:color w:val="000000"/>
                <w:sz w:val="22"/>
              </w:rPr>
              <w:t>超过</w:t>
            </w:r>
            <w:r>
              <w:rPr>
                <w:rFonts w:ascii="宋体" w:hAnsi="宋体" w:cs="宋体" w:hint="eastAsia"/>
                <w:color w:val="000000"/>
                <w:sz w:val="22"/>
              </w:rPr>
              <w:t>3</w:t>
            </w:r>
            <w:r>
              <w:rPr>
                <w:rFonts w:ascii="宋体" w:hAnsi="宋体" w:cs="宋体" w:hint="eastAsia"/>
                <w:color w:val="000000"/>
                <w:sz w:val="22"/>
              </w:rPr>
              <w:t>个月的客户中，所有追加投资客户数量占总签约客户数量的比例。</w:t>
            </w:r>
          </w:p>
        </w:tc>
      </w:tr>
      <w:tr w:rsidR="005B7784" w14:paraId="595044CC" w14:textId="77777777" w:rsidTr="00B22A99">
        <w:trPr>
          <w:trHeight w:val="740"/>
        </w:trPr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4E19EC" w14:textId="77777777" w:rsidR="005B7784" w:rsidRDefault="005B7784" w:rsidP="00B22A99">
            <w:pPr>
              <w:widowControl/>
              <w:rPr>
                <w:rFonts w:ascii="宋体" w:hAnsi="宋体" w:cs="宋体" w:hint="eastAsia"/>
                <w:b/>
                <w:bCs/>
                <w:color w:val="000000"/>
                <w:sz w:val="22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sz w:val="22"/>
              </w:rPr>
              <w:t>14.</w:t>
            </w:r>
            <w:r>
              <w:rPr>
                <w:rFonts w:ascii="宋体" w:hAnsi="宋体" w:cs="宋体" w:hint="eastAsia"/>
                <w:b/>
                <w:bCs/>
                <w:color w:val="000000"/>
                <w:sz w:val="22"/>
              </w:rPr>
              <w:t>近一年复投率（</w:t>
            </w:r>
            <w:r>
              <w:rPr>
                <w:rFonts w:ascii="宋体" w:hAnsi="宋体" w:cs="宋体" w:hint="eastAsia"/>
                <w:b/>
                <w:bCs/>
                <w:color w:val="000000"/>
                <w:sz w:val="22"/>
              </w:rPr>
              <w:t>%</w:t>
            </w:r>
            <w:r>
              <w:rPr>
                <w:rFonts w:ascii="宋体" w:hAnsi="宋体" w:cs="宋体" w:hint="eastAsia"/>
                <w:b/>
                <w:bCs/>
                <w:color w:val="000000"/>
                <w:sz w:val="22"/>
              </w:rPr>
              <w:t>）</w:t>
            </w:r>
          </w:p>
        </w:tc>
        <w:tc>
          <w:tcPr>
            <w:tcW w:w="2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0453C77" w14:textId="77777777" w:rsidR="005B7784" w:rsidRDefault="005B7784" w:rsidP="00B22A99">
            <w:pPr>
              <w:rPr>
                <w:rFonts w:ascii="宋体" w:hAnsi="宋体" w:cs="宋体" w:hint="eastAsia"/>
                <w:b/>
                <w:bCs/>
                <w:color w:val="000000"/>
                <w:sz w:val="22"/>
              </w:rPr>
            </w:pPr>
          </w:p>
        </w:tc>
        <w:tc>
          <w:tcPr>
            <w:tcW w:w="7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2D70E1" w14:textId="75DCCBE7" w:rsidR="005B7784" w:rsidRDefault="005B7784" w:rsidP="00B22A99">
            <w:pPr>
              <w:widowControl/>
              <w:rPr>
                <w:rFonts w:ascii="宋体" w:hAnsi="宋体" w:cs="宋体" w:hint="eastAsia"/>
                <w:color w:val="000000"/>
                <w:sz w:val="22"/>
              </w:rPr>
            </w:pPr>
            <w:r>
              <w:rPr>
                <w:rFonts w:ascii="宋体" w:hAnsi="宋体" w:cs="宋体" w:hint="eastAsia"/>
                <w:color w:val="000000"/>
                <w:sz w:val="22"/>
              </w:rPr>
              <w:t>截至</w:t>
            </w:r>
            <w:r>
              <w:rPr>
                <w:rFonts w:ascii="宋体" w:hAnsi="宋体" w:cs="宋体" w:hint="eastAsia"/>
                <w:color w:val="000000"/>
                <w:sz w:val="22"/>
              </w:rPr>
              <w:t>2026</w:t>
            </w:r>
            <w:r>
              <w:rPr>
                <w:rFonts w:ascii="宋体" w:hAnsi="宋体" w:cs="宋体" w:hint="eastAsia"/>
                <w:color w:val="000000"/>
                <w:sz w:val="22"/>
              </w:rPr>
              <w:t>年</w:t>
            </w:r>
            <w:r w:rsidR="00C82A87">
              <w:rPr>
                <w:rFonts w:ascii="宋体" w:hAnsi="宋体" w:cs="宋体" w:hint="eastAsia"/>
                <w:color w:val="000000"/>
                <w:sz w:val="22"/>
              </w:rPr>
              <w:t>8</w:t>
            </w:r>
            <w:r>
              <w:rPr>
                <w:rFonts w:ascii="宋体" w:hAnsi="宋体" w:cs="宋体" w:hint="eastAsia"/>
                <w:color w:val="000000"/>
                <w:sz w:val="22"/>
              </w:rPr>
              <w:t>月</w:t>
            </w:r>
            <w:r w:rsidR="00C82A87">
              <w:rPr>
                <w:rFonts w:ascii="宋体" w:hAnsi="宋体" w:cs="宋体" w:hint="eastAsia"/>
                <w:color w:val="000000"/>
                <w:sz w:val="22"/>
              </w:rPr>
              <w:t>31</w:t>
            </w:r>
            <w:r>
              <w:rPr>
                <w:rFonts w:ascii="宋体" w:hAnsi="宋体" w:cs="宋体" w:hint="eastAsia"/>
                <w:color w:val="000000"/>
                <w:sz w:val="22"/>
              </w:rPr>
              <w:t>日，基金</w:t>
            </w:r>
            <w:proofErr w:type="gramStart"/>
            <w:r>
              <w:rPr>
                <w:rFonts w:ascii="宋体" w:hAnsi="宋体" w:cs="宋体" w:hint="eastAsia"/>
                <w:color w:val="000000"/>
                <w:sz w:val="22"/>
              </w:rPr>
              <w:t>投顾业务</w:t>
            </w:r>
            <w:proofErr w:type="gramEnd"/>
            <w:r>
              <w:rPr>
                <w:rFonts w:ascii="宋体" w:hAnsi="宋体" w:cs="宋体" w:hint="eastAsia"/>
                <w:color w:val="000000"/>
                <w:sz w:val="22"/>
              </w:rPr>
              <w:t>持仓客户中，使用基金</w:t>
            </w:r>
            <w:proofErr w:type="gramStart"/>
            <w:r>
              <w:rPr>
                <w:rFonts w:ascii="宋体" w:hAnsi="宋体" w:cs="宋体" w:hint="eastAsia"/>
                <w:color w:val="000000"/>
                <w:sz w:val="22"/>
              </w:rPr>
              <w:t>投顾服务</w:t>
            </w:r>
            <w:proofErr w:type="gramEnd"/>
            <w:r>
              <w:rPr>
                <w:rFonts w:ascii="宋体" w:hAnsi="宋体" w:cs="宋体" w:hint="eastAsia"/>
                <w:color w:val="000000"/>
                <w:sz w:val="22"/>
              </w:rPr>
              <w:t>超过</w:t>
            </w:r>
            <w:r>
              <w:rPr>
                <w:rFonts w:ascii="宋体" w:hAnsi="宋体" w:cs="宋体" w:hint="eastAsia"/>
                <w:color w:val="000000"/>
                <w:sz w:val="22"/>
              </w:rPr>
              <w:t>3</w:t>
            </w:r>
            <w:r>
              <w:rPr>
                <w:rFonts w:ascii="宋体" w:hAnsi="宋体" w:cs="宋体" w:hint="eastAsia"/>
                <w:color w:val="000000"/>
                <w:sz w:val="22"/>
              </w:rPr>
              <w:t>个月且在近一年内追加投资的客户数量占比。</w:t>
            </w:r>
          </w:p>
        </w:tc>
      </w:tr>
      <w:tr w:rsidR="005B7784" w14:paraId="4EC09164" w14:textId="77777777" w:rsidTr="00B22A99">
        <w:trPr>
          <w:trHeight w:val="700"/>
        </w:trPr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6C36E0" w14:textId="77777777" w:rsidR="005B7784" w:rsidRDefault="005B7784" w:rsidP="00B22A99">
            <w:pPr>
              <w:widowControl/>
              <w:rPr>
                <w:rFonts w:ascii="宋体" w:hAnsi="宋体" w:cs="宋体" w:hint="eastAsia"/>
                <w:b/>
                <w:bCs/>
                <w:color w:val="000000"/>
                <w:sz w:val="22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sz w:val="22"/>
              </w:rPr>
              <w:t>15.</w:t>
            </w:r>
            <w:r>
              <w:rPr>
                <w:rFonts w:ascii="宋体" w:hAnsi="宋体" w:cs="宋体" w:hint="eastAsia"/>
                <w:b/>
                <w:bCs/>
                <w:color w:val="000000"/>
                <w:sz w:val="22"/>
              </w:rPr>
              <w:t>留存率（</w:t>
            </w:r>
            <w:r>
              <w:rPr>
                <w:rFonts w:ascii="宋体" w:hAnsi="宋体" w:cs="宋体" w:hint="eastAsia"/>
                <w:b/>
                <w:bCs/>
                <w:color w:val="000000"/>
                <w:sz w:val="22"/>
              </w:rPr>
              <w:t>%</w:t>
            </w:r>
            <w:r>
              <w:rPr>
                <w:rFonts w:ascii="宋体" w:hAnsi="宋体" w:cs="宋体" w:hint="eastAsia"/>
                <w:b/>
                <w:bCs/>
                <w:color w:val="000000"/>
                <w:sz w:val="22"/>
              </w:rPr>
              <w:t>）</w:t>
            </w:r>
          </w:p>
        </w:tc>
        <w:tc>
          <w:tcPr>
            <w:tcW w:w="2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D821761" w14:textId="77777777" w:rsidR="005B7784" w:rsidRDefault="005B7784" w:rsidP="00B22A99">
            <w:pPr>
              <w:rPr>
                <w:rFonts w:ascii="宋体" w:hAnsi="宋体" w:cs="宋体" w:hint="eastAsia"/>
                <w:b/>
                <w:bCs/>
                <w:color w:val="000000"/>
                <w:sz w:val="22"/>
              </w:rPr>
            </w:pPr>
          </w:p>
        </w:tc>
        <w:tc>
          <w:tcPr>
            <w:tcW w:w="7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C79C35" w14:textId="5959DDB7" w:rsidR="005B7784" w:rsidRDefault="005B7784" w:rsidP="00B22A99">
            <w:pPr>
              <w:widowControl/>
              <w:rPr>
                <w:rFonts w:ascii="宋体" w:hAnsi="宋体" w:cs="宋体" w:hint="eastAsia"/>
                <w:color w:val="000000"/>
                <w:sz w:val="22"/>
              </w:rPr>
            </w:pPr>
            <w:r>
              <w:rPr>
                <w:rFonts w:ascii="宋体" w:hAnsi="宋体" w:cs="宋体" w:hint="eastAsia"/>
                <w:color w:val="000000"/>
                <w:sz w:val="22"/>
              </w:rPr>
              <w:t>截至</w:t>
            </w:r>
            <w:r>
              <w:rPr>
                <w:rFonts w:ascii="宋体" w:hAnsi="宋体" w:cs="宋体" w:hint="eastAsia"/>
                <w:color w:val="000000"/>
                <w:sz w:val="22"/>
              </w:rPr>
              <w:t>2026</w:t>
            </w:r>
            <w:r>
              <w:rPr>
                <w:rFonts w:ascii="宋体" w:hAnsi="宋体" w:cs="宋体" w:hint="eastAsia"/>
                <w:color w:val="000000"/>
                <w:sz w:val="22"/>
              </w:rPr>
              <w:t>年</w:t>
            </w:r>
            <w:r w:rsidR="00C82A87">
              <w:rPr>
                <w:rFonts w:ascii="宋体" w:hAnsi="宋体" w:cs="宋体" w:hint="eastAsia"/>
                <w:color w:val="000000"/>
                <w:sz w:val="22"/>
              </w:rPr>
              <w:t>8</w:t>
            </w:r>
            <w:r>
              <w:rPr>
                <w:rFonts w:ascii="宋体" w:hAnsi="宋体" w:cs="宋体" w:hint="eastAsia"/>
                <w:color w:val="000000"/>
                <w:sz w:val="22"/>
              </w:rPr>
              <w:t>月</w:t>
            </w:r>
            <w:r w:rsidR="00C82A87">
              <w:rPr>
                <w:rFonts w:ascii="宋体" w:hAnsi="宋体" w:cs="宋体" w:hint="eastAsia"/>
                <w:color w:val="000000"/>
                <w:sz w:val="22"/>
              </w:rPr>
              <w:t>31</w:t>
            </w:r>
            <w:r>
              <w:rPr>
                <w:rFonts w:ascii="宋体" w:hAnsi="宋体" w:cs="宋体" w:hint="eastAsia"/>
                <w:color w:val="000000"/>
                <w:sz w:val="22"/>
              </w:rPr>
              <w:t>日，基金</w:t>
            </w:r>
            <w:proofErr w:type="gramStart"/>
            <w:r>
              <w:rPr>
                <w:rFonts w:ascii="宋体" w:hAnsi="宋体" w:cs="宋体" w:hint="eastAsia"/>
                <w:color w:val="000000"/>
                <w:sz w:val="22"/>
              </w:rPr>
              <w:t>投顾业务</w:t>
            </w:r>
            <w:proofErr w:type="gramEnd"/>
            <w:r>
              <w:rPr>
                <w:rFonts w:ascii="宋体" w:hAnsi="宋体" w:cs="宋体" w:hint="eastAsia"/>
                <w:color w:val="000000"/>
                <w:sz w:val="22"/>
              </w:rPr>
              <w:t>持仓客户数量</w:t>
            </w:r>
            <w:r>
              <w:rPr>
                <w:rFonts w:ascii="宋体" w:hAnsi="宋体" w:cs="宋体" w:hint="eastAsia"/>
                <w:color w:val="000000"/>
                <w:sz w:val="22"/>
              </w:rPr>
              <w:t>/</w:t>
            </w:r>
            <w:r>
              <w:rPr>
                <w:rFonts w:ascii="宋体" w:hAnsi="宋体" w:cs="宋体" w:hint="eastAsia"/>
                <w:color w:val="000000"/>
                <w:sz w:val="22"/>
              </w:rPr>
              <w:t>总签约客户数量</w:t>
            </w:r>
          </w:p>
        </w:tc>
      </w:tr>
    </w:tbl>
    <w:p w14:paraId="4C9697FF" w14:textId="77777777" w:rsidR="005B7784" w:rsidRDefault="005B7784" w:rsidP="005B7784">
      <w:pPr>
        <w:adjustRightInd w:val="0"/>
        <w:snapToGrid w:val="0"/>
        <w:spacing w:line="560" w:lineRule="exact"/>
        <w:jc w:val="center"/>
        <w:rPr>
          <w:rFonts w:ascii="宋体" w:hAnsi="宋体" w:hint="eastAsia"/>
          <w:b/>
          <w:bCs/>
          <w:sz w:val="36"/>
          <w:szCs w:val="36"/>
        </w:rPr>
      </w:pPr>
    </w:p>
    <w:p w14:paraId="4851F657" w14:textId="77777777" w:rsidR="005B7784" w:rsidRDefault="005B7784" w:rsidP="005B7784">
      <w:pPr>
        <w:adjustRightInd w:val="0"/>
        <w:snapToGrid w:val="0"/>
        <w:spacing w:line="560" w:lineRule="exact"/>
        <w:jc w:val="center"/>
        <w:rPr>
          <w:rFonts w:ascii="宋体" w:hAnsi="宋体" w:hint="eastAsia"/>
          <w:b/>
          <w:bCs/>
          <w:sz w:val="36"/>
          <w:szCs w:val="36"/>
        </w:rPr>
      </w:pPr>
    </w:p>
    <w:p w14:paraId="0B64463E" w14:textId="77777777" w:rsidR="005B7784" w:rsidRDefault="005B7784" w:rsidP="005B7784">
      <w:pPr>
        <w:adjustRightInd w:val="0"/>
        <w:snapToGrid w:val="0"/>
        <w:spacing w:line="560" w:lineRule="exact"/>
        <w:jc w:val="center"/>
        <w:rPr>
          <w:rFonts w:ascii="宋体" w:hAnsi="宋体" w:hint="eastAsia"/>
          <w:b/>
          <w:bCs/>
          <w:sz w:val="36"/>
          <w:szCs w:val="36"/>
        </w:rPr>
      </w:pPr>
    </w:p>
    <w:p w14:paraId="20E77BD0" w14:textId="77777777" w:rsidR="005B7784" w:rsidRDefault="005B7784" w:rsidP="005B7784">
      <w:pPr>
        <w:widowControl/>
        <w:rPr>
          <w:rFonts w:ascii="宋体" w:hAnsi="宋体" w:hint="eastAsia"/>
          <w:b/>
          <w:bCs/>
          <w:sz w:val="36"/>
          <w:szCs w:val="36"/>
        </w:rPr>
        <w:sectPr w:rsidR="005B7784" w:rsidSect="005B7784">
          <w:pgSz w:w="16838" w:h="11906" w:orient="landscape"/>
          <w:pgMar w:top="1800" w:right="1440" w:bottom="1800" w:left="1440" w:header="851" w:footer="992" w:gutter="0"/>
          <w:cols w:space="720"/>
          <w:docGrid w:type="lines" w:linePitch="312"/>
        </w:sectPr>
      </w:pPr>
    </w:p>
    <w:p w14:paraId="6B859262" w14:textId="77777777" w:rsidR="005B7784" w:rsidRPr="001C1883" w:rsidRDefault="005B7784" w:rsidP="005B7784">
      <w:pPr>
        <w:adjustRightInd w:val="0"/>
        <w:snapToGrid w:val="0"/>
        <w:spacing w:line="560" w:lineRule="exact"/>
        <w:jc w:val="center"/>
        <w:rPr>
          <w:rFonts w:ascii="方正小标宋简体" w:eastAsia="方正小标宋简体" w:hAnsi="宋体" w:hint="eastAsia"/>
          <w:sz w:val="36"/>
          <w:szCs w:val="36"/>
        </w:rPr>
      </w:pPr>
      <w:r w:rsidRPr="001C1883">
        <w:rPr>
          <w:rFonts w:ascii="方正小标宋简体" w:eastAsia="方正小标宋简体" w:hAnsi="宋体" w:hint="eastAsia"/>
          <w:sz w:val="36"/>
          <w:szCs w:val="36"/>
        </w:rPr>
        <w:lastRenderedPageBreak/>
        <w:t>新华财经</w:t>
      </w:r>
      <w:proofErr w:type="gramStart"/>
      <w:r w:rsidRPr="001C1883">
        <w:rPr>
          <w:rFonts w:ascii="方正小标宋简体" w:eastAsia="方正小标宋简体" w:hAnsi="宋体" w:hint="eastAsia"/>
          <w:sz w:val="36"/>
          <w:szCs w:val="36"/>
        </w:rPr>
        <w:t>基金投顾“金谘机构”</w:t>
      </w:r>
      <w:proofErr w:type="gramEnd"/>
      <w:r w:rsidRPr="001C1883">
        <w:rPr>
          <w:rFonts w:ascii="方正小标宋简体" w:eastAsia="方正小标宋简体" w:hAnsi="宋体" w:hint="eastAsia"/>
          <w:sz w:val="36"/>
          <w:szCs w:val="36"/>
        </w:rPr>
        <w:t>报送模版（2026）</w:t>
      </w:r>
    </w:p>
    <w:p w14:paraId="7E4D9FCD" w14:textId="77777777" w:rsidR="005B7784" w:rsidRPr="001C1883" w:rsidRDefault="005B7784" w:rsidP="005B7784">
      <w:pPr>
        <w:adjustRightInd w:val="0"/>
        <w:snapToGrid w:val="0"/>
        <w:spacing w:line="360" w:lineRule="auto"/>
        <w:ind w:firstLineChars="200" w:firstLine="560"/>
        <w:rPr>
          <w:rFonts w:ascii="仿宋_GB2312" w:hAnsi="宋体" w:cs="Arial" w:hint="eastAsia"/>
          <w:sz w:val="28"/>
          <w:szCs w:val="28"/>
        </w:rPr>
      </w:pPr>
      <w:r w:rsidRPr="001C1883">
        <w:rPr>
          <w:rFonts w:ascii="仿宋_GB2312" w:hAnsi="宋体" w:cs="Arial" w:hint="eastAsia"/>
          <w:sz w:val="28"/>
          <w:szCs w:val="28"/>
        </w:rPr>
        <w:t>填写说明</w:t>
      </w:r>
    </w:p>
    <w:p w14:paraId="02F87263" w14:textId="77777777" w:rsidR="005B7784" w:rsidRPr="001C1883" w:rsidRDefault="005B7784" w:rsidP="005B7784">
      <w:pPr>
        <w:pStyle w:val="21"/>
        <w:adjustRightInd w:val="0"/>
        <w:snapToGrid w:val="0"/>
        <w:spacing w:before="0" w:after="0" w:line="360" w:lineRule="auto"/>
        <w:ind w:firstLineChars="200" w:firstLine="560"/>
        <w:rPr>
          <w:rFonts w:ascii="仿宋_GB2312" w:eastAsia="仿宋_GB2312" w:hAnsi="宋体" w:hint="eastAsia"/>
          <w:sz w:val="28"/>
          <w:szCs w:val="28"/>
        </w:rPr>
      </w:pPr>
      <w:r w:rsidRPr="001C1883">
        <w:rPr>
          <w:rFonts w:ascii="仿宋_GB2312" w:eastAsia="仿宋_GB2312" w:hAnsi="宋体" w:hint="eastAsia"/>
          <w:sz w:val="28"/>
          <w:szCs w:val="28"/>
        </w:rPr>
        <w:t>1.</w:t>
      </w:r>
      <w:proofErr w:type="gramStart"/>
      <w:r w:rsidRPr="001C1883">
        <w:rPr>
          <w:rFonts w:ascii="仿宋_GB2312" w:eastAsia="仿宋_GB2312" w:hAnsi="宋体" w:hint="eastAsia"/>
          <w:sz w:val="28"/>
          <w:szCs w:val="28"/>
        </w:rPr>
        <w:t>本模版需</w:t>
      </w:r>
      <w:proofErr w:type="gramEnd"/>
      <w:r w:rsidRPr="001C1883">
        <w:rPr>
          <w:rFonts w:ascii="仿宋_GB2312" w:eastAsia="仿宋_GB2312" w:hAnsi="宋体" w:hint="eastAsia"/>
          <w:sz w:val="28"/>
          <w:szCs w:val="28"/>
        </w:rPr>
        <w:t>与《申报表》同步报送，所有内容需结合机构实际情况“写实”，避免空泛表述（如“完善的体系”）；</w:t>
      </w:r>
    </w:p>
    <w:p w14:paraId="1048FDA2" w14:textId="77777777" w:rsidR="005B7784" w:rsidRPr="001C1883" w:rsidRDefault="005B7784" w:rsidP="005B7784">
      <w:pPr>
        <w:pStyle w:val="21"/>
        <w:adjustRightInd w:val="0"/>
        <w:snapToGrid w:val="0"/>
        <w:spacing w:before="0" w:after="0" w:line="360" w:lineRule="auto"/>
        <w:ind w:firstLineChars="200" w:firstLine="560"/>
        <w:rPr>
          <w:rFonts w:ascii="仿宋_GB2312" w:eastAsia="仿宋_GB2312" w:hAnsi="宋体" w:hint="eastAsia"/>
          <w:sz w:val="28"/>
          <w:szCs w:val="28"/>
        </w:rPr>
      </w:pPr>
      <w:r w:rsidRPr="001C1883">
        <w:rPr>
          <w:rFonts w:ascii="仿宋_GB2312" w:eastAsia="仿宋_GB2312" w:hAnsi="宋体" w:hint="eastAsia"/>
          <w:sz w:val="28"/>
          <w:szCs w:val="28"/>
        </w:rPr>
        <w:t>2.涉及“案例”“成果”的模块，需附代表性佐证材料（如报告摘要、截图、荣誉证书）；</w:t>
      </w:r>
    </w:p>
    <w:p w14:paraId="5B36F623" w14:textId="77777777" w:rsidR="005B7784" w:rsidRPr="001C1883" w:rsidRDefault="005B7784" w:rsidP="005B7784">
      <w:pPr>
        <w:adjustRightInd w:val="0"/>
        <w:snapToGrid w:val="0"/>
        <w:spacing w:line="360" w:lineRule="auto"/>
        <w:ind w:firstLineChars="200" w:firstLine="562"/>
        <w:rPr>
          <w:rFonts w:ascii="仿宋_GB2312"/>
          <w:b/>
          <w:bCs/>
          <w:sz w:val="28"/>
          <w:szCs w:val="28"/>
        </w:rPr>
      </w:pPr>
      <w:r w:rsidRPr="001C1883">
        <w:rPr>
          <w:rFonts w:ascii="仿宋_GB2312" w:hint="eastAsia"/>
          <w:b/>
          <w:bCs/>
          <w:sz w:val="28"/>
          <w:szCs w:val="28"/>
        </w:rPr>
        <w:t>第一部分 机构与业务基本情况</w:t>
      </w:r>
    </w:p>
    <w:p w14:paraId="668D75BA" w14:textId="77777777" w:rsidR="005B7784" w:rsidRPr="001C1883" w:rsidRDefault="005B7784" w:rsidP="005B7784">
      <w:pPr>
        <w:pStyle w:val="a9"/>
        <w:adjustRightInd w:val="0"/>
        <w:snapToGrid w:val="0"/>
        <w:spacing w:line="360" w:lineRule="auto"/>
        <w:ind w:firstLineChars="200" w:firstLine="560"/>
        <w:rPr>
          <w:rFonts w:ascii="仿宋_GB2312"/>
          <w:sz w:val="28"/>
          <w:szCs w:val="28"/>
        </w:rPr>
      </w:pPr>
      <w:r w:rsidRPr="001C1883">
        <w:rPr>
          <w:rFonts w:ascii="仿宋_GB2312" w:hint="eastAsia"/>
          <w:sz w:val="28"/>
          <w:szCs w:val="28"/>
        </w:rPr>
        <w:t>机构概况、基金</w:t>
      </w:r>
      <w:proofErr w:type="gramStart"/>
      <w:r w:rsidRPr="001C1883">
        <w:rPr>
          <w:rFonts w:ascii="仿宋_GB2312" w:hint="eastAsia"/>
          <w:sz w:val="28"/>
          <w:szCs w:val="28"/>
        </w:rPr>
        <w:t>投顾业务</w:t>
      </w:r>
      <w:proofErr w:type="gramEnd"/>
      <w:r w:rsidRPr="001C1883">
        <w:rPr>
          <w:rFonts w:ascii="仿宋_GB2312" w:hint="eastAsia"/>
          <w:sz w:val="28"/>
          <w:szCs w:val="28"/>
        </w:rPr>
        <w:t>资格获取历程、基金</w:t>
      </w:r>
      <w:proofErr w:type="gramStart"/>
      <w:r w:rsidRPr="001C1883">
        <w:rPr>
          <w:rFonts w:ascii="仿宋_GB2312" w:hint="eastAsia"/>
          <w:sz w:val="28"/>
          <w:szCs w:val="28"/>
        </w:rPr>
        <w:t>投顾业务</w:t>
      </w:r>
      <w:proofErr w:type="gramEnd"/>
      <w:r w:rsidRPr="001C1883">
        <w:rPr>
          <w:rFonts w:ascii="仿宋_GB2312" w:hint="eastAsia"/>
          <w:sz w:val="28"/>
          <w:szCs w:val="28"/>
        </w:rPr>
        <w:t>定位与发展战略、业务理念、业务特色、近3年对</w:t>
      </w:r>
      <w:proofErr w:type="gramStart"/>
      <w:r w:rsidRPr="001C1883">
        <w:rPr>
          <w:rFonts w:ascii="仿宋_GB2312" w:hint="eastAsia"/>
          <w:sz w:val="28"/>
          <w:szCs w:val="28"/>
        </w:rPr>
        <w:t>投顾业务</w:t>
      </w:r>
      <w:proofErr w:type="gramEnd"/>
      <w:r w:rsidRPr="001C1883">
        <w:rPr>
          <w:rFonts w:ascii="仿宋_GB2312" w:hint="eastAsia"/>
          <w:sz w:val="28"/>
          <w:szCs w:val="28"/>
        </w:rPr>
        <w:t>的资源投入（如人力、技术、资金等）；展业方式与渠道：自有渠道（如APP、线下网点）与合作渠道（如券商、基金公司、第三</w:t>
      </w:r>
      <w:proofErr w:type="gramStart"/>
      <w:r w:rsidRPr="001C1883">
        <w:rPr>
          <w:rFonts w:ascii="仿宋_GB2312" w:hint="eastAsia"/>
          <w:sz w:val="28"/>
          <w:szCs w:val="28"/>
        </w:rPr>
        <w:t>方销售</w:t>
      </w:r>
      <w:proofErr w:type="gramEnd"/>
      <w:r w:rsidRPr="001C1883">
        <w:rPr>
          <w:rFonts w:ascii="仿宋_GB2312" w:hint="eastAsia"/>
          <w:sz w:val="28"/>
          <w:szCs w:val="28"/>
        </w:rPr>
        <w:t>平台、银行、信托等）的分布，各渠道贡献的保有规模占比。</w:t>
      </w:r>
    </w:p>
    <w:p w14:paraId="5BEA58AE" w14:textId="77777777" w:rsidR="005B7784" w:rsidRPr="001C1883" w:rsidRDefault="005B7784" w:rsidP="005B7784">
      <w:pPr>
        <w:adjustRightInd w:val="0"/>
        <w:snapToGrid w:val="0"/>
        <w:spacing w:line="360" w:lineRule="auto"/>
        <w:ind w:firstLineChars="200" w:firstLine="562"/>
        <w:rPr>
          <w:rFonts w:ascii="仿宋_GB2312"/>
          <w:b/>
          <w:bCs/>
          <w:sz w:val="28"/>
          <w:szCs w:val="28"/>
        </w:rPr>
      </w:pPr>
      <w:r w:rsidRPr="001C1883">
        <w:rPr>
          <w:rFonts w:ascii="仿宋_GB2312" w:hint="eastAsia"/>
          <w:b/>
          <w:bCs/>
          <w:sz w:val="28"/>
          <w:szCs w:val="28"/>
        </w:rPr>
        <w:t>第二部分 基金</w:t>
      </w:r>
      <w:proofErr w:type="gramStart"/>
      <w:r w:rsidRPr="001C1883">
        <w:rPr>
          <w:rFonts w:ascii="仿宋_GB2312" w:hint="eastAsia"/>
          <w:b/>
          <w:bCs/>
          <w:sz w:val="28"/>
          <w:szCs w:val="28"/>
        </w:rPr>
        <w:t>投顾投资</w:t>
      </w:r>
      <w:proofErr w:type="gramEnd"/>
      <w:r w:rsidRPr="001C1883">
        <w:rPr>
          <w:rFonts w:ascii="仿宋_GB2312" w:hint="eastAsia"/>
          <w:b/>
          <w:bCs/>
          <w:sz w:val="28"/>
          <w:szCs w:val="28"/>
        </w:rPr>
        <w:t>研究（对应指标：投资研究）</w:t>
      </w:r>
    </w:p>
    <w:p w14:paraId="4858EB92" w14:textId="77777777" w:rsidR="005B7784" w:rsidRPr="001C1883" w:rsidRDefault="005B7784" w:rsidP="005B7784">
      <w:pPr>
        <w:adjustRightInd w:val="0"/>
        <w:snapToGrid w:val="0"/>
        <w:spacing w:line="360" w:lineRule="auto"/>
        <w:ind w:firstLineChars="200" w:firstLine="562"/>
        <w:rPr>
          <w:rFonts w:ascii="仿宋_GB2312"/>
          <w:b/>
          <w:bCs/>
          <w:sz w:val="28"/>
          <w:szCs w:val="28"/>
        </w:rPr>
      </w:pPr>
      <w:r w:rsidRPr="001C1883">
        <w:rPr>
          <w:rFonts w:ascii="仿宋_GB2312" w:hint="eastAsia"/>
          <w:b/>
          <w:bCs/>
          <w:sz w:val="28"/>
          <w:szCs w:val="28"/>
        </w:rPr>
        <w:t>一、投</w:t>
      </w:r>
      <w:proofErr w:type="gramStart"/>
      <w:r w:rsidRPr="001C1883">
        <w:rPr>
          <w:rFonts w:ascii="仿宋_GB2312" w:hint="eastAsia"/>
          <w:b/>
          <w:bCs/>
          <w:sz w:val="28"/>
          <w:szCs w:val="28"/>
        </w:rPr>
        <w:t>研</w:t>
      </w:r>
      <w:proofErr w:type="gramEnd"/>
      <w:r w:rsidRPr="001C1883">
        <w:rPr>
          <w:rFonts w:ascii="仿宋_GB2312" w:hint="eastAsia"/>
          <w:b/>
          <w:bCs/>
          <w:sz w:val="28"/>
          <w:szCs w:val="28"/>
        </w:rPr>
        <w:t>建设</w:t>
      </w:r>
    </w:p>
    <w:p w14:paraId="16520A25" w14:textId="77777777" w:rsidR="005B7784" w:rsidRPr="001C1883" w:rsidRDefault="005B7784" w:rsidP="005B7784">
      <w:pPr>
        <w:adjustRightInd w:val="0"/>
        <w:snapToGrid w:val="0"/>
        <w:spacing w:line="360" w:lineRule="auto"/>
        <w:ind w:firstLineChars="200" w:firstLine="560"/>
        <w:rPr>
          <w:rFonts w:ascii="仿宋_GB2312"/>
          <w:sz w:val="28"/>
          <w:szCs w:val="28"/>
        </w:rPr>
      </w:pPr>
      <w:r w:rsidRPr="001C1883">
        <w:rPr>
          <w:rFonts w:ascii="仿宋_GB2312" w:hint="eastAsia"/>
          <w:sz w:val="28"/>
          <w:szCs w:val="28"/>
        </w:rPr>
        <w:t>（一）投</w:t>
      </w:r>
      <w:proofErr w:type="gramStart"/>
      <w:r w:rsidRPr="001C1883">
        <w:rPr>
          <w:rFonts w:ascii="仿宋_GB2312" w:hint="eastAsia"/>
          <w:sz w:val="28"/>
          <w:szCs w:val="28"/>
        </w:rPr>
        <w:t>研</w:t>
      </w:r>
      <w:proofErr w:type="gramEnd"/>
      <w:r w:rsidRPr="001C1883">
        <w:rPr>
          <w:rFonts w:ascii="仿宋_GB2312" w:hint="eastAsia"/>
          <w:sz w:val="28"/>
          <w:szCs w:val="28"/>
        </w:rPr>
        <w:t>框架与投资理念</w:t>
      </w:r>
    </w:p>
    <w:p w14:paraId="645BF991" w14:textId="77777777" w:rsidR="005B7784" w:rsidRPr="001C1883" w:rsidRDefault="005B7784" w:rsidP="005B7784">
      <w:pPr>
        <w:adjustRightInd w:val="0"/>
        <w:snapToGrid w:val="0"/>
        <w:spacing w:line="360" w:lineRule="auto"/>
        <w:ind w:firstLineChars="200" w:firstLine="560"/>
        <w:rPr>
          <w:rFonts w:ascii="仿宋_GB2312"/>
          <w:sz w:val="28"/>
          <w:szCs w:val="28"/>
        </w:rPr>
      </w:pPr>
      <w:r w:rsidRPr="001C1883">
        <w:rPr>
          <w:rFonts w:ascii="仿宋_GB2312" w:hint="eastAsia"/>
          <w:sz w:val="28"/>
          <w:szCs w:val="28"/>
        </w:rPr>
        <w:t>（二）投</w:t>
      </w:r>
      <w:proofErr w:type="gramStart"/>
      <w:r w:rsidRPr="001C1883">
        <w:rPr>
          <w:rFonts w:ascii="仿宋_GB2312" w:hint="eastAsia"/>
          <w:sz w:val="28"/>
          <w:szCs w:val="28"/>
        </w:rPr>
        <w:t>研</w:t>
      </w:r>
      <w:proofErr w:type="gramEnd"/>
      <w:r w:rsidRPr="001C1883">
        <w:rPr>
          <w:rFonts w:ascii="仿宋_GB2312" w:hint="eastAsia"/>
          <w:sz w:val="28"/>
          <w:szCs w:val="28"/>
        </w:rPr>
        <w:t>团队建设</w:t>
      </w:r>
    </w:p>
    <w:p w14:paraId="37821E7F" w14:textId="77777777" w:rsidR="005B7784" w:rsidRPr="001C1883" w:rsidRDefault="005B7784" w:rsidP="005B7784">
      <w:pPr>
        <w:adjustRightInd w:val="0"/>
        <w:snapToGrid w:val="0"/>
        <w:spacing w:line="360" w:lineRule="auto"/>
        <w:ind w:firstLineChars="200" w:firstLine="560"/>
        <w:rPr>
          <w:rFonts w:ascii="仿宋_GB2312"/>
          <w:sz w:val="28"/>
          <w:szCs w:val="28"/>
        </w:rPr>
      </w:pPr>
      <w:r w:rsidRPr="001C1883">
        <w:rPr>
          <w:rFonts w:ascii="仿宋_GB2312" w:hint="eastAsia"/>
          <w:sz w:val="28"/>
          <w:szCs w:val="28"/>
        </w:rPr>
        <w:t>1、专职投</w:t>
      </w:r>
      <w:proofErr w:type="gramStart"/>
      <w:r w:rsidRPr="001C1883">
        <w:rPr>
          <w:rFonts w:ascii="仿宋_GB2312" w:hint="eastAsia"/>
          <w:sz w:val="28"/>
          <w:szCs w:val="28"/>
        </w:rPr>
        <w:t>研</w:t>
      </w:r>
      <w:proofErr w:type="gramEnd"/>
      <w:r w:rsidRPr="001C1883">
        <w:rPr>
          <w:rFonts w:ascii="仿宋_GB2312" w:hint="eastAsia"/>
          <w:sz w:val="28"/>
          <w:szCs w:val="28"/>
        </w:rPr>
        <w:t>人员数量、岗位设置、团队分工</w:t>
      </w:r>
    </w:p>
    <w:p w14:paraId="15D8BA6B" w14:textId="77777777" w:rsidR="005B7784" w:rsidRPr="001C1883" w:rsidRDefault="005B7784" w:rsidP="005B7784">
      <w:pPr>
        <w:adjustRightInd w:val="0"/>
        <w:snapToGrid w:val="0"/>
        <w:spacing w:line="360" w:lineRule="auto"/>
        <w:ind w:firstLineChars="200" w:firstLine="560"/>
        <w:rPr>
          <w:rFonts w:ascii="仿宋_GB2312"/>
          <w:sz w:val="28"/>
          <w:szCs w:val="28"/>
        </w:rPr>
      </w:pPr>
      <w:r w:rsidRPr="001C1883">
        <w:rPr>
          <w:rFonts w:ascii="仿宋_GB2312" w:hint="eastAsia"/>
          <w:sz w:val="28"/>
          <w:szCs w:val="28"/>
        </w:rPr>
        <w:t>2、投</w:t>
      </w:r>
      <w:proofErr w:type="gramStart"/>
      <w:r w:rsidRPr="001C1883">
        <w:rPr>
          <w:rFonts w:ascii="仿宋_GB2312" w:hint="eastAsia"/>
          <w:sz w:val="28"/>
          <w:szCs w:val="28"/>
        </w:rPr>
        <w:t>研</w:t>
      </w:r>
      <w:proofErr w:type="gramEnd"/>
      <w:r w:rsidRPr="001C1883">
        <w:rPr>
          <w:rFonts w:ascii="仿宋_GB2312" w:hint="eastAsia"/>
          <w:sz w:val="28"/>
          <w:szCs w:val="28"/>
        </w:rPr>
        <w:t>团队主要负责人与核心人员从业经历与背景</w:t>
      </w:r>
    </w:p>
    <w:p w14:paraId="36744AE7" w14:textId="77777777" w:rsidR="005B7784" w:rsidRPr="001C1883" w:rsidRDefault="005B7784" w:rsidP="005B7784">
      <w:pPr>
        <w:adjustRightInd w:val="0"/>
        <w:snapToGrid w:val="0"/>
        <w:spacing w:line="360" w:lineRule="auto"/>
        <w:ind w:firstLineChars="200" w:firstLine="560"/>
        <w:rPr>
          <w:rFonts w:ascii="仿宋_GB2312"/>
          <w:sz w:val="28"/>
          <w:szCs w:val="28"/>
        </w:rPr>
      </w:pPr>
      <w:r w:rsidRPr="001C1883">
        <w:rPr>
          <w:rFonts w:ascii="仿宋_GB2312" w:hint="eastAsia"/>
          <w:sz w:val="28"/>
          <w:szCs w:val="28"/>
        </w:rPr>
        <w:t>3、投</w:t>
      </w:r>
      <w:proofErr w:type="gramStart"/>
      <w:r w:rsidRPr="001C1883">
        <w:rPr>
          <w:rFonts w:ascii="仿宋_GB2312" w:hint="eastAsia"/>
          <w:sz w:val="28"/>
          <w:szCs w:val="28"/>
        </w:rPr>
        <w:t>研</w:t>
      </w:r>
      <w:proofErr w:type="gramEnd"/>
      <w:r w:rsidRPr="001C1883">
        <w:rPr>
          <w:rFonts w:ascii="仿宋_GB2312" w:hint="eastAsia"/>
          <w:sz w:val="28"/>
          <w:szCs w:val="28"/>
        </w:rPr>
        <w:t>团队组织管理、激励机制（如“奖金与组合收益率、客户盈利占比挂钩”等）、独立性保障</w:t>
      </w:r>
    </w:p>
    <w:p w14:paraId="266A43F4" w14:textId="77777777" w:rsidR="005B7784" w:rsidRPr="001C1883" w:rsidRDefault="005B7784" w:rsidP="005B7784">
      <w:pPr>
        <w:adjustRightInd w:val="0"/>
        <w:snapToGrid w:val="0"/>
        <w:spacing w:line="360" w:lineRule="auto"/>
        <w:ind w:firstLineChars="200" w:firstLine="562"/>
        <w:rPr>
          <w:rFonts w:ascii="仿宋_GB2312"/>
          <w:b/>
          <w:bCs/>
          <w:sz w:val="28"/>
          <w:szCs w:val="28"/>
        </w:rPr>
      </w:pPr>
      <w:r w:rsidRPr="001C1883">
        <w:rPr>
          <w:rFonts w:ascii="仿宋_GB2312" w:hint="eastAsia"/>
          <w:b/>
          <w:bCs/>
          <w:sz w:val="28"/>
          <w:szCs w:val="28"/>
        </w:rPr>
        <w:t>二、研究能力</w:t>
      </w:r>
    </w:p>
    <w:p w14:paraId="55BDBEC8" w14:textId="77777777" w:rsidR="005B7784" w:rsidRPr="001C1883" w:rsidRDefault="005B7784" w:rsidP="005B7784">
      <w:pPr>
        <w:adjustRightInd w:val="0"/>
        <w:snapToGrid w:val="0"/>
        <w:spacing w:line="360" w:lineRule="auto"/>
        <w:ind w:firstLineChars="200" w:firstLine="560"/>
        <w:rPr>
          <w:rFonts w:ascii="仿宋_GB2312"/>
          <w:sz w:val="28"/>
          <w:szCs w:val="28"/>
        </w:rPr>
      </w:pPr>
      <w:r w:rsidRPr="001C1883">
        <w:rPr>
          <w:rFonts w:ascii="仿宋_GB2312" w:hint="eastAsia"/>
          <w:sz w:val="28"/>
          <w:szCs w:val="28"/>
        </w:rPr>
        <w:t>（一）基金研究</w:t>
      </w:r>
    </w:p>
    <w:p w14:paraId="6B4CE202" w14:textId="77777777" w:rsidR="005B7784" w:rsidRPr="001C1883" w:rsidRDefault="005B7784" w:rsidP="005B7784">
      <w:pPr>
        <w:adjustRightInd w:val="0"/>
        <w:snapToGrid w:val="0"/>
        <w:spacing w:line="360" w:lineRule="auto"/>
        <w:ind w:firstLineChars="200" w:firstLine="560"/>
        <w:rPr>
          <w:rFonts w:ascii="仿宋_GB2312"/>
          <w:sz w:val="28"/>
          <w:szCs w:val="28"/>
        </w:rPr>
      </w:pPr>
      <w:r w:rsidRPr="001C1883">
        <w:rPr>
          <w:rFonts w:ascii="仿宋_GB2312" w:hint="eastAsia"/>
          <w:sz w:val="28"/>
          <w:szCs w:val="28"/>
        </w:rPr>
        <w:t>基金研究方法、全市场基金研究覆盖情况、基金</w:t>
      </w:r>
      <w:proofErr w:type="gramStart"/>
      <w:r w:rsidRPr="001C1883">
        <w:rPr>
          <w:rFonts w:ascii="仿宋_GB2312" w:hint="eastAsia"/>
          <w:sz w:val="28"/>
          <w:szCs w:val="28"/>
        </w:rPr>
        <w:t>尽调数量</w:t>
      </w:r>
      <w:proofErr w:type="gramEnd"/>
      <w:r w:rsidRPr="001C1883">
        <w:rPr>
          <w:rFonts w:ascii="仿宋_GB2312" w:hint="eastAsia"/>
          <w:sz w:val="28"/>
          <w:szCs w:val="28"/>
        </w:rPr>
        <w:t>与频率、基金评价与评估方法、基金备选库建设情况</w:t>
      </w:r>
    </w:p>
    <w:p w14:paraId="7F876161" w14:textId="77777777" w:rsidR="005B7784" w:rsidRPr="001C1883" w:rsidRDefault="005B7784" w:rsidP="005B7784">
      <w:pPr>
        <w:adjustRightInd w:val="0"/>
        <w:snapToGrid w:val="0"/>
        <w:spacing w:line="360" w:lineRule="auto"/>
        <w:ind w:firstLineChars="200" w:firstLine="560"/>
        <w:rPr>
          <w:rFonts w:ascii="仿宋_GB2312"/>
          <w:sz w:val="28"/>
          <w:szCs w:val="28"/>
        </w:rPr>
      </w:pPr>
      <w:r w:rsidRPr="001C1883">
        <w:rPr>
          <w:rFonts w:ascii="仿宋_GB2312" w:hint="eastAsia"/>
          <w:sz w:val="28"/>
          <w:szCs w:val="28"/>
        </w:rPr>
        <w:lastRenderedPageBreak/>
        <w:t>（二）其他研究</w:t>
      </w:r>
    </w:p>
    <w:p w14:paraId="07AFD3C8" w14:textId="77777777" w:rsidR="005B7784" w:rsidRPr="001C1883" w:rsidRDefault="005B7784" w:rsidP="005B7784">
      <w:pPr>
        <w:adjustRightInd w:val="0"/>
        <w:snapToGrid w:val="0"/>
        <w:spacing w:line="360" w:lineRule="auto"/>
        <w:ind w:firstLineChars="200" w:firstLine="560"/>
        <w:rPr>
          <w:rFonts w:ascii="仿宋_GB2312"/>
          <w:sz w:val="28"/>
          <w:szCs w:val="28"/>
        </w:rPr>
      </w:pPr>
      <w:r w:rsidRPr="001C1883">
        <w:rPr>
          <w:rFonts w:ascii="仿宋_GB2312" w:hint="eastAsia"/>
          <w:sz w:val="28"/>
          <w:szCs w:val="28"/>
        </w:rPr>
        <w:t>宏观与资产配置研究、策略研究、行业研究、信用研究等研究类别的团队配置情况、研究方法和研究成果等</w:t>
      </w:r>
    </w:p>
    <w:p w14:paraId="7F5C57C6" w14:textId="77777777" w:rsidR="005B7784" w:rsidRPr="001C1883" w:rsidRDefault="005B7784" w:rsidP="005B7784">
      <w:pPr>
        <w:adjustRightInd w:val="0"/>
        <w:snapToGrid w:val="0"/>
        <w:spacing w:line="360" w:lineRule="auto"/>
        <w:ind w:firstLineChars="200" w:firstLine="562"/>
        <w:rPr>
          <w:rFonts w:ascii="仿宋_GB2312"/>
          <w:b/>
          <w:bCs/>
          <w:sz w:val="28"/>
          <w:szCs w:val="28"/>
        </w:rPr>
      </w:pPr>
      <w:r w:rsidRPr="001C1883">
        <w:rPr>
          <w:rFonts w:ascii="仿宋_GB2312" w:hint="eastAsia"/>
          <w:b/>
          <w:bCs/>
          <w:sz w:val="28"/>
          <w:szCs w:val="28"/>
        </w:rPr>
        <w:t>三、投资能力</w:t>
      </w:r>
    </w:p>
    <w:p w14:paraId="14A04902" w14:textId="77777777" w:rsidR="005B7784" w:rsidRPr="001C1883" w:rsidRDefault="005B7784" w:rsidP="005B7784">
      <w:pPr>
        <w:adjustRightInd w:val="0"/>
        <w:snapToGrid w:val="0"/>
        <w:spacing w:line="360" w:lineRule="auto"/>
        <w:ind w:firstLineChars="200" w:firstLine="560"/>
        <w:rPr>
          <w:rFonts w:ascii="仿宋_GB2312"/>
          <w:sz w:val="28"/>
          <w:szCs w:val="28"/>
        </w:rPr>
      </w:pPr>
      <w:r w:rsidRPr="001C1883">
        <w:rPr>
          <w:rFonts w:ascii="仿宋_GB2312" w:hint="eastAsia"/>
          <w:sz w:val="28"/>
          <w:szCs w:val="28"/>
        </w:rPr>
        <w:t>（一）投资方法</w:t>
      </w:r>
    </w:p>
    <w:p w14:paraId="641D91CA" w14:textId="77777777" w:rsidR="005B7784" w:rsidRPr="001C1883" w:rsidRDefault="005B7784" w:rsidP="005B7784">
      <w:pPr>
        <w:adjustRightInd w:val="0"/>
        <w:snapToGrid w:val="0"/>
        <w:spacing w:line="360" w:lineRule="auto"/>
        <w:ind w:firstLineChars="200" w:firstLine="560"/>
        <w:rPr>
          <w:rFonts w:ascii="仿宋_GB2312"/>
          <w:sz w:val="28"/>
          <w:szCs w:val="28"/>
        </w:rPr>
      </w:pPr>
      <w:r w:rsidRPr="001C1883">
        <w:rPr>
          <w:rFonts w:ascii="仿宋_GB2312" w:hint="eastAsia"/>
          <w:sz w:val="28"/>
          <w:szCs w:val="28"/>
        </w:rPr>
        <w:t>构建投资组合策略的方法论，包括构建思路、定位、类型、应用场景、组合策略的布局与储备情况等；</w:t>
      </w:r>
    </w:p>
    <w:p w14:paraId="5D6ED7D6" w14:textId="77777777" w:rsidR="005B7784" w:rsidRPr="001C1883" w:rsidRDefault="005B7784" w:rsidP="005B7784">
      <w:pPr>
        <w:adjustRightInd w:val="0"/>
        <w:snapToGrid w:val="0"/>
        <w:spacing w:line="360" w:lineRule="auto"/>
        <w:ind w:firstLineChars="200" w:firstLine="560"/>
        <w:rPr>
          <w:rFonts w:ascii="仿宋_GB2312"/>
          <w:sz w:val="28"/>
          <w:szCs w:val="28"/>
        </w:rPr>
      </w:pPr>
      <w:r w:rsidRPr="001C1883">
        <w:rPr>
          <w:rFonts w:ascii="仿宋_GB2312" w:hint="eastAsia"/>
          <w:sz w:val="28"/>
          <w:szCs w:val="28"/>
        </w:rPr>
        <w:t>（二）投资运作</w:t>
      </w:r>
    </w:p>
    <w:p w14:paraId="005B0456" w14:textId="77777777" w:rsidR="005B7784" w:rsidRPr="001C1883" w:rsidRDefault="005B7784" w:rsidP="005B7784">
      <w:pPr>
        <w:adjustRightInd w:val="0"/>
        <w:snapToGrid w:val="0"/>
        <w:spacing w:line="360" w:lineRule="auto"/>
        <w:ind w:firstLineChars="200" w:firstLine="560"/>
        <w:rPr>
          <w:rFonts w:ascii="仿宋_GB2312"/>
          <w:sz w:val="28"/>
          <w:szCs w:val="28"/>
        </w:rPr>
      </w:pPr>
      <w:r w:rsidRPr="001C1883">
        <w:rPr>
          <w:rFonts w:ascii="仿宋_GB2312" w:hint="eastAsia"/>
          <w:sz w:val="28"/>
          <w:szCs w:val="28"/>
        </w:rPr>
        <w:t>1、如何从组合策略的投资范围、策略结构、资产配置、当前市场状况、客户需求等角度出发，从备选库遴选出合适的基金并配置权重，形成投资策略组合。</w:t>
      </w:r>
    </w:p>
    <w:p w14:paraId="3EC217AE" w14:textId="77777777" w:rsidR="005B7784" w:rsidRPr="001C1883" w:rsidRDefault="005B7784" w:rsidP="005B7784">
      <w:pPr>
        <w:adjustRightInd w:val="0"/>
        <w:snapToGrid w:val="0"/>
        <w:spacing w:line="360" w:lineRule="auto"/>
        <w:ind w:firstLineChars="200" w:firstLine="560"/>
        <w:rPr>
          <w:rFonts w:ascii="仿宋_GB2312"/>
          <w:sz w:val="28"/>
          <w:szCs w:val="28"/>
        </w:rPr>
      </w:pPr>
      <w:r w:rsidRPr="001C1883">
        <w:rPr>
          <w:rFonts w:ascii="仿宋_GB2312" w:hint="eastAsia"/>
          <w:sz w:val="28"/>
          <w:szCs w:val="28"/>
        </w:rPr>
        <w:t>2、投资组合策略的日常跟踪与优化调整；投资经理如何根据市场环境、合</w:t>
      </w:r>
      <w:proofErr w:type="gramStart"/>
      <w:r w:rsidRPr="001C1883">
        <w:rPr>
          <w:rFonts w:ascii="仿宋_GB2312" w:hint="eastAsia"/>
          <w:sz w:val="28"/>
          <w:szCs w:val="28"/>
        </w:rPr>
        <w:t>规风控</w:t>
      </w:r>
      <w:proofErr w:type="gramEnd"/>
      <w:r w:rsidRPr="001C1883">
        <w:rPr>
          <w:rFonts w:ascii="仿宋_GB2312" w:hint="eastAsia"/>
          <w:sz w:val="28"/>
          <w:szCs w:val="28"/>
        </w:rPr>
        <w:t>等因素对策略</w:t>
      </w:r>
      <w:proofErr w:type="gramStart"/>
      <w:r w:rsidRPr="001C1883">
        <w:rPr>
          <w:rFonts w:ascii="仿宋_GB2312" w:hint="eastAsia"/>
          <w:sz w:val="28"/>
          <w:szCs w:val="28"/>
        </w:rPr>
        <w:t>进行调仓等</w:t>
      </w:r>
      <w:proofErr w:type="gramEnd"/>
      <w:r w:rsidRPr="001C1883">
        <w:rPr>
          <w:rFonts w:ascii="仿宋_GB2312" w:hint="eastAsia"/>
          <w:sz w:val="28"/>
          <w:szCs w:val="28"/>
        </w:rPr>
        <w:t>。</w:t>
      </w:r>
    </w:p>
    <w:p w14:paraId="37135025" w14:textId="77777777" w:rsidR="005B7784" w:rsidRPr="001C1883" w:rsidRDefault="005B7784" w:rsidP="005B7784">
      <w:pPr>
        <w:adjustRightInd w:val="0"/>
        <w:snapToGrid w:val="0"/>
        <w:spacing w:line="360" w:lineRule="auto"/>
        <w:ind w:firstLineChars="200" w:firstLine="560"/>
        <w:rPr>
          <w:rFonts w:ascii="仿宋_GB2312"/>
          <w:sz w:val="28"/>
          <w:szCs w:val="28"/>
        </w:rPr>
      </w:pPr>
      <w:r w:rsidRPr="001C1883">
        <w:rPr>
          <w:rFonts w:ascii="仿宋_GB2312" w:hint="eastAsia"/>
          <w:sz w:val="28"/>
          <w:szCs w:val="28"/>
        </w:rPr>
        <w:t>（三）投资绩效</w:t>
      </w:r>
    </w:p>
    <w:p w14:paraId="7AF66CCF" w14:textId="77777777" w:rsidR="005B7784" w:rsidRPr="001C1883" w:rsidRDefault="005B7784" w:rsidP="005B7784">
      <w:pPr>
        <w:adjustRightInd w:val="0"/>
        <w:snapToGrid w:val="0"/>
        <w:spacing w:line="360" w:lineRule="auto"/>
        <w:ind w:firstLineChars="200" w:firstLine="560"/>
        <w:rPr>
          <w:rFonts w:ascii="仿宋_GB2312"/>
          <w:sz w:val="28"/>
          <w:szCs w:val="28"/>
        </w:rPr>
      </w:pPr>
      <w:r w:rsidRPr="001C1883">
        <w:rPr>
          <w:rFonts w:ascii="仿宋_GB2312" w:hint="eastAsia"/>
          <w:sz w:val="28"/>
          <w:szCs w:val="28"/>
        </w:rPr>
        <w:t>整体概述标准策略组合的运作绩效</w:t>
      </w:r>
    </w:p>
    <w:p w14:paraId="5AB94B71" w14:textId="77777777" w:rsidR="005B7784" w:rsidRDefault="005B7784" w:rsidP="005B7784">
      <w:pPr>
        <w:spacing w:line="560" w:lineRule="exact"/>
        <w:rPr>
          <w:rFonts w:ascii="仿宋_GB2312"/>
          <w:sz w:val="24"/>
          <w:szCs w:val="24"/>
        </w:rPr>
      </w:pPr>
    </w:p>
    <w:tbl>
      <w:tblPr>
        <w:tblW w:w="10485" w:type="dxa"/>
        <w:tblInd w:w="-11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276"/>
        <w:gridCol w:w="1418"/>
        <w:gridCol w:w="1275"/>
        <w:gridCol w:w="1151"/>
        <w:gridCol w:w="1399"/>
        <w:gridCol w:w="1416"/>
        <w:gridCol w:w="1275"/>
        <w:gridCol w:w="1275"/>
      </w:tblGrid>
      <w:tr w:rsidR="005B7784" w14:paraId="5E493EF7" w14:textId="77777777" w:rsidTr="00B22A99">
        <w:tc>
          <w:tcPr>
            <w:tcW w:w="1049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900CD7" w14:textId="77777777" w:rsidR="005B7784" w:rsidRDefault="005B7784" w:rsidP="00B22A99">
            <w:pPr>
              <w:pStyle w:val="21"/>
              <w:adjustRightInd w:val="0"/>
              <w:snapToGrid w:val="0"/>
              <w:spacing w:before="0" w:after="0" w:line="240" w:lineRule="auto"/>
              <w:jc w:val="center"/>
              <w:rPr>
                <w:rFonts w:ascii="仿宋_GB2312" w:eastAsia="仿宋_GB2312"/>
                <w:b/>
                <w:bCs/>
                <w:sz w:val="24"/>
                <w:szCs w:val="24"/>
              </w:rPr>
            </w:pPr>
            <w:r>
              <w:rPr>
                <w:rFonts w:ascii="仿宋_GB2312" w:eastAsia="仿宋_GB2312" w:hint="eastAsia"/>
                <w:b/>
                <w:bCs/>
                <w:sz w:val="24"/>
                <w:szCs w:val="24"/>
              </w:rPr>
              <w:t>核心组合策略绩效</w:t>
            </w:r>
          </w:p>
        </w:tc>
      </w:tr>
      <w:tr w:rsidR="005B7784" w14:paraId="6B5DB989" w14:textId="77777777" w:rsidTr="00B22A99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015FAD" w14:textId="77777777" w:rsidR="005B7784" w:rsidRDefault="005B7784" w:rsidP="00B22A99">
            <w:pPr>
              <w:pStyle w:val="21"/>
              <w:adjustRightInd w:val="0"/>
              <w:snapToGrid w:val="0"/>
              <w:spacing w:before="0" w:after="0" w:line="240" w:lineRule="auto"/>
              <w:rPr>
                <w:rFonts w:ascii="仿宋_GB2312" w:eastAsia="仿宋_GB2312"/>
                <w:b/>
                <w:bCs/>
                <w:sz w:val="24"/>
                <w:szCs w:val="24"/>
              </w:rPr>
            </w:pPr>
            <w:r>
              <w:rPr>
                <w:rFonts w:ascii="仿宋_GB2312" w:eastAsia="仿宋_GB2312" w:hint="eastAsia"/>
                <w:b/>
                <w:bCs/>
                <w:sz w:val="24"/>
                <w:szCs w:val="24"/>
              </w:rPr>
              <w:t>策略类型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0" w:type="dxa"/>
              <w:left w:w="120" w:type="dxa"/>
              <w:bottom w:w="30" w:type="dxa"/>
              <w:right w:w="120" w:type="dxa"/>
            </w:tcMar>
            <w:hideMark/>
          </w:tcPr>
          <w:p w14:paraId="3EC03070" w14:textId="77777777" w:rsidR="005B7784" w:rsidRDefault="005B7784" w:rsidP="00B22A99">
            <w:pPr>
              <w:pStyle w:val="21"/>
              <w:adjustRightInd w:val="0"/>
              <w:snapToGrid w:val="0"/>
              <w:spacing w:before="0" w:after="0" w:line="240" w:lineRule="auto"/>
              <w:rPr>
                <w:rFonts w:ascii="仿宋_GB2312" w:eastAsia="仿宋_GB2312"/>
                <w:b/>
                <w:bCs/>
                <w:sz w:val="24"/>
                <w:szCs w:val="24"/>
              </w:rPr>
            </w:pPr>
            <w:r>
              <w:rPr>
                <w:rFonts w:ascii="仿宋_GB2312" w:eastAsia="仿宋_GB2312" w:hint="eastAsia"/>
                <w:b/>
                <w:bCs/>
                <w:sz w:val="24"/>
                <w:szCs w:val="24"/>
              </w:rPr>
              <w:t>策略名称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0" w:type="dxa"/>
              <w:left w:w="120" w:type="dxa"/>
              <w:bottom w:w="30" w:type="dxa"/>
              <w:right w:w="120" w:type="dxa"/>
            </w:tcMar>
            <w:hideMark/>
          </w:tcPr>
          <w:p w14:paraId="6E0F0231" w14:textId="77777777" w:rsidR="005B7784" w:rsidRDefault="005B7784" w:rsidP="00B22A99">
            <w:pPr>
              <w:pStyle w:val="21"/>
              <w:adjustRightInd w:val="0"/>
              <w:snapToGrid w:val="0"/>
              <w:spacing w:before="0" w:after="0" w:line="240" w:lineRule="auto"/>
              <w:rPr>
                <w:rFonts w:ascii="仿宋_GB2312" w:eastAsia="仿宋_GB2312"/>
                <w:b/>
                <w:bCs/>
                <w:sz w:val="24"/>
                <w:szCs w:val="24"/>
              </w:rPr>
            </w:pPr>
            <w:r>
              <w:rPr>
                <w:rFonts w:ascii="仿宋_GB2312" w:eastAsia="仿宋_GB2312" w:hint="eastAsia"/>
                <w:b/>
                <w:bCs/>
                <w:sz w:val="24"/>
                <w:szCs w:val="24"/>
              </w:rPr>
              <w:t>成立时间</w:t>
            </w:r>
          </w:p>
        </w:tc>
        <w:tc>
          <w:tcPr>
            <w:tcW w:w="1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0" w:type="dxa"/>
              <w:left w:w="120" w:type="dxa"/>
              <w:bottom w:w="30" w:type="dxa"/>
              <w:right w:w="120" w:type="dxa"/>
            </w:tcMar>
            <w:hideMark/>
          </w:tcPr>
          <w:p w14:paraId="50D3F2E8" w14:textId="77777777" w:rsidR="005B7784" w:rsidRDefault="005B7784" w:rsidP="00B22A99">
            <w:pPr>
              <w:pStyle w:val="21"/>
              <w:adjustRightInd w:val="0"/>
              <w:snapToGrid w:val="0"/>
              <w:spacing w:before="0" w:after="0" w:line="240" w:lineRule="auto"/>
              <w:rPr>
                <w:rFonts w:ascii="仿宋_GB2312" w:eastAsia="仿宋_GB2312"/>
                <w:b/>
                <w:bCs/>
                <w:sz w:val="24"/>
                <w:szCs w:val="24"/>
              </w:rPr>
            </w:pPr>
            <w:r>
              <w:rPr>
                <w:rFonts w:ascii="仿宋_GB2312" w:eastAsia="仿宋_GB2312" w:hint="eastAsia"/>
                <w:b/>
                <w:bCs/>
                <w:sz w:val="24"/>
                <w:szCs w:val="24"/>
              </w:rPr>
              <w:t>累计收益率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0" w:type="dxa"/>
              <w:left w:w="120" w:type="dxa"/>
              <w:bottom w:w="30" w:type="dxa"/>
              <w:right w:w="120" w:type="dxa"/>
            </w:tcMar>
            <w:hideMark/>
          </w:tcPr>
          <w:p w14:paraId="6E1A97B4" w14:textId="77777777" w:rsidR="005B7784" w:rsidRDefault="005B7784" w:rsidP="00B22A99">
            <w:pPr>
              <w:pStyle w:val="21"/>
              <w:adjustRightInd w:val="0"/>
              <w:snapToGrid w:val="0"/>
              <w:spacing w:before="0" w:after="0" w:line="240" w:lineRule="auto"/>
              <w:rPr>
                <w:rFonts w:ascii="仿宋_GB2312" w:eastAsia="仿宋_GB2312"/>
                <w:b/>
                <w:bCs/>
                <w:sz w:val="24"/>
                <w:szCs w:val="24"/>
              </w:rPr>
            </w:pPr>
            <w:r>
              <w:rPr>
                <w:rFonts w:ascii="仿宋_GB2312" w:eastAsia="仿宋_GB2312" w:hint="eastAsia"/>
                <w:b/>
                <w:bCs/>
                <w:sz w:val="24"/>
                <w:szCs w:val="24"/>
              </w:rPr>
              <w:t>近一年收益率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0" w:type="dxa"/>
              <w:left w:w="120" w:type="dxa"/>
              <w:bottom w:w="30" w:type="dxa"/>
              <w:right w:w="120" w:type="dxa"/>
            </w:tcMar>
            <w:hideMark/>
          </w:tcPr>
          <w:p w14:paraId="0D3AC40A" w14:textId="77777777" w:rsidR="005B7784" w:rsidRDefault="005B7784" w:rsidP="00B22A99">
            <w:pPr>
              <w:pStyle w:val="21"/>
              <w:adjustRightInd w:val="0"/>
              <w:snapToGrid w:val="0"/>
              <w:spacing w:before="0" w:after="0" w:line="240" w:lineRule="auto"/>
              <w:rPr>
                <w:rFonts w:ascii="仿宋_GB2312" w:eastAsia="仿宋_GB2312"/>
                <w:b/>
                <w:bCs/>
                <w:sz w:val="24"/>
                <w:szCs w:val="24"/>
              </w:rPr>
            </w:pPr>
            <w:r>
              <w:rPr>
                <w:rFonts w:ascii="仿宋_GB2312" w:eastAsia="仿宋_GB2312" w:hint="eastAsia"/>
                <w:b/>
                <w:bCs/>
                <w:sz w:val="24"/>
                <w:szCs w:val="24"/>
              </w:rPr>
              <w:t>成立以来最大回撤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0" w:type="dxa"/>
              <w:left w:w="120" w:type="dxa"/>
              <w:bottom w:w="30" w:type="dxa"/>
              <w:right w:w="120" w:type="dxa"/>
            </w:tcMar>
            <w:hideMark/>
          </w:tcPr>
          <w:p w14:paraId="227F59A0" w14:textId="77777777" w:rsidR="005B7784" w:rsidRDefault="005B7784" w:rsidP="00B22A99">
            <w:pPr>
              <w:pStyle w:val="21"/>
              <w:adjustRightInd w:val="0"/>
              <w:snapToGrid w:val="0"/>
              <w:spacing w:before="0" w:after="0" w:line="240" w:lineRule="auto"/>
              <w:rPr>
                <w:rFonts w:ascii="仿宋_GB2312" w:eastAsia="仿宋_GB2312"/>
                <w:b/>
                <w:bCs/>
                <w:sz w:val="24"/>
                <w:szCs w:val="24"/>
              </w:rPr>
            </w:pPr>
            <w:r>
              <w:rPr>
                <w:rFonts w:ascii="仿宋_GB2312" w:eastAsia="仿宋_GB2312" w:hint="eastAsia"/>
                <w:b/>
                <w:bCs/>
                <w:sz w:val="24"/>
                <w:szCs w:val="24"/>
              </w:rPr>
              <w:t>波动率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0" w:type="dxa"/>
              <w:left w:w="120" w:type="dxa"/>
              <w:bottom w:w="30" w:type="dxa"/>
              <w:right w:w="120" w:type="dxa"/>
            </w:tcMar>
            <w:hideMark/>
          </w:tcPr>
          <w:p w14:paraId="0A9E0620" w14:textId="77777777" w:rsidR="005B7784" w:rsidRDefault="005B7784" w:rsidP="00B22A99">
            <w:pPr>
              <w:pStyle w:val="21"/>
              <w:adjustRightInd w:val="0"/>
              <w:snapToGrid w:val="0"/>
              <w:spacing w:before="0" w:after="0" w:line="240" w:lineRule="auto"/>
              <w:rPr>
                <w:rFonts w:ascii="仿宋_GB2312" w:eastAsia="仿宋_GB2312"/>
                <w:b/>
                <w:bCs/>
                <w:sz w:val="24"/>
                <w:szCs w:val="24"/>
              </w:rPr>
            </w:pPr>
            <w:r>
              <w:rPr>
                <w:rFonts w:ascii="仿宋_GB2312" w:eastAsia="仿宋_GB2312" w:hint="eastAsia"/>
                <w:b/>
                <w:bCs/>
                <w:sz w:val="24"/>
                <w:szCs w:val="24"/>
              </w:rPr>
              <w:t>夏普比率</w:t>
            </w:r>
          </w:p>
        </w:tc>
      </w:tr>
      <w:tr w:rsidR="005B7784" w14:paraId="1894672E" w14:textId="77777777" w:rsidTr="00B22A99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A3BAA7" w14:textId="77777777" w:rsidR="005B7784" w:rsidRDefault="005B7784" w:rsidP="00B22A99">
            <w:pPr>
              <w:pStyle w:val="21"/>
              <w:adjustRightInd w:val="0"/>
              <w:snapToGrid w:val="0"/>
              <w:spacing w:before="0" w:after="0" w:line="240" w:lineRule="auto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仿宋_GB2312" w:eastAsia="仿宋_GB2312" w:hint="eastAsia"/>
                <w:sz w:val="24"/>
                <w:szCs w:val="24"/>
              </w:rPr>
              <w:t>稳健型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753C5223" w14:textId="77777777" w:rsidR="005B7784" w:rsidRDefault="005B7784" w:rsidP="00B22A99">
            <w:pPr>
              <w:pStyle w:val="21"/>
              <w:adjustRightInd w:val="0"/>
              <w:snapToGrid w:val="0"/>
              <w:spacing w:before="0" w:after="0" w:line="240" w:lineRule="auto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2627EEC5" w14:textId="77777777" w:rsidR="005B7784" w:rsidRDefault="005B7784" w:rsidP="00B22A99">
            <w:pPr>
              <w:pStyle w:val="21"/>
              <w:adjustRightInd w:val="0"/>
              <w:snapToGrid w:val="0"/>
              <w:spacing w:before="0" w:after="0" w:line="240" w:lineRule="auto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64FFBE53" w14:textId="77777777" w:rsidR="005B7784" w:rsidRDefault="005B7784" w:rsidP="00B22A99">
            <w:pPr>
              <w:pStyle w:val="21"/>
              <w:adjustRightInd w:val="0"/>
              <w:snapToGrid w:val="0"/>
              <w:spacing w:before="0" w:after="0" w:line="240" w:lineRule="auto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42357049" w14:textId="77777777" w:rsidR="005B7784" w:rsidRDefault="005B7784" w:rsidP="00B22A99">
            <w:pPr>
              <w:pStyle w:val="21"/>
              <w:adjustRightInd w:val="0"/>
              <w:snapToGrid w:val="0"/>
              <w:spacing w:before="0" w:after="0" w:line="240" w:lineRule="auto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17217D35" w14:textId="77777777" w:rsidR="005B7784" w:rsidRDefault="005B7784" w:rsidP="00B22A99">
            <w:pPr>
              <w:pStyle w:val="21"/>
              <w:adjustRightInd w:val="0"/>
              <w:snapToGrid w:val="0"/>
              <w:spacing w:before="0" w:after="0" w:line="240" w:lineRule="auto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7ACD282D" w14:textId="77777777" w:rsidR="005B7784" w:rsidRDefault="005B7784" w:rsidP="00B22A99">
            <w:pPr>
              <w:pStyle w:val="21"/>
              <w:adjustRightInd w:val="0"/>
              <w:snapToGrid w:val="0"/>
              <w:spacing w:before="0" w:after="0" w:line="240" w:lineRule="auto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2B8B42F4" w14:textId="77777777" w:rsidR="005B7784" w:rsidRDefault="005B7784" w:rsidP="00B22A99">
            <w:pPr>
              <w:pStyle w:val="21"/>
              <w:adjustRightInd w:val="0"/>
              <w:snapToGrid w:val="0"/>
              <w:spacing w:before="0" w:after="0" w:line="240" w:lineRule="auto"/>
              <w:rPr>
                <w:rFonts w:ascii="仿宋_GB2312" w:eastAsia="仿宋_GB2312"/>
                <w:sz w:val="24"/>
                <w:szCs w:val="24"/>
              </w:rPr>
            </w:pPr>
          </w:p>
        </w:tc>
      </w:tr>
      <w:tr w:rsidR="005B7784" w14:paraId="65AE2DD9" w14:textId="77777777" w:rsidTr="00B22A99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470FB4" w14:textId="77777777" w:rsidR="005B7784" w:rsidRDefault="005B7784" w:rsidP="00B22A99">
            <w:pPr>
              <w:pStyle w:val="21"/>
              <w:adjustRightInd w:val="0"/>
              <w:snapToGrid w:val="0"/>
              <w:spacing w:before="0" w:after="0" w:line="240" w:lineRule="auto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仿宋_GB2312" w:eastAsia="仿宋_GB2312" w:hint="eastAsia"/>
                <w:sz w:val="24"/>
                <w:szCs w:val="24"/>
              </w:rPr>
              <w:t>平衡型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11322484" w14:textId="77777777" w:rsidR="005B7784" w:rsidRDefault="005B7784" w:rsidP="00B22A99">
            <w:pPr>
              <w:pStyle w:val="21"/>
              <w:adjustRightInd w:val="0"/>
              <w:snapToGrid w:val="0"/>
              <w:spacing w:before="0" w:after="0" w:line="240" w:lineRule="auto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4BAF914D" w14:textId="77777777" w:rsidR="005B7784" w:rsidRDefault="005B7784" w:rsidP="00B22A99">
            <w:pPr>
              <w:pStyle w:val="21"/>
              <w:adjustRightInd w:val="0"/>
              <w:snapToGrid w:val="0"/>
              <w:spacing w:before="0" w:after="0" w:line="240" w:lineRule="auto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29661D67" w14:textId="77777777" w:rsidR="005B7784" w:rsidRDefault="005B7784" w:rsidP="00B22A99">
            <w:pPr>
              <w:pStyle w:val="21"/>
              <w:adjustRightInd w:val="0"/>
              <w:snapToGrid w:val="0"/>
              <w:spacing w:before="0" w:after="0" w:line="240" w:lineRule="auto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4D82B782" w14:textId="77777777" w:rsidR="005B7784" w:rsidRDefault="005B7784" w:rsidP="00B22A99">
            <w:pPr>
              <w:pStyle w:val="21"/>
              <w:adjustRightInd w:val="0"/>
              <w:snapToGrid w:val="0"/>
              <w:spacing w:before="0" w:after="0" w:line="240" w:lineRule="auto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2AC6CDD2" w14:textId="77777777" w:rsidR="005B7784" w:rsidRDefault="005B7784" w:rsidP="00B22A99">
            <w:pPr>
              <w:pStyle w:val="21"/>
              <w:adjustRightInd w:val="0"/>
              <w:snapToGrid w:val="0"/>
              <w:spacing w:before="0" w:after="0" w:line="240" w:lineRule="auto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27D2B1BB" w14:textId="77777777" w:rsidR="005B7784" w:rsidRDefault="005B7784" w:rsidP="00B22A99">
            <w:pPr>
              <w:pStyle w:val="21"/>
              <w:adjustRightInd w:val="0"/>
              <w:snapToGrid w:val="0"/>
              <w:spacing w:before="0" w:after="0" w:line="240" w:lineRule="auto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58F90E80" w14:textId="77777777" w:rsidR="005B7784" w:rsidRDefault="005B7784" w:rsidP="00B22A99">
            <w:pPr>
              <w:pStyle w:val="21"/>
              <w:adjustRightInd w:val="0"/>
              <w:snapToGrid w:val="0"/>
              <w:spacing w:before="0" w:after="0" w:line="240" w:lineRule="auto"/>
              <w:rPr>
                <w:rFonts w:ascii="仿宋_GB2312" w:eastAsia="仿宋_GB2312"/>
                <w:sz w:val="24"/>
                <w:szCs w:val="24"/>
              </w:rPr>
            </w:pPr>
          </w:p>
        </w:tc>
      </w:tr>
      <w:tr w:rsidR="005B7784" w14:paraId="22DE2391" w14:textId="77777777" w:rsidTr="00B22A99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21C681" w14:textId="77777777" w:rsidR="005B7784" w:rsidRDefault="005B7784" w:rsidP="00B22A99">
            <w:pPr>
              <w:pStyle w:val="21"/>
              <w:adjustRightInd w:val="0"/>
              <w:snapToGrid w:val="0"/>
              <w:spacing w:before="0" w:after="0" w:line="240" w:lineRule="auto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仿宋_GB2312" w:eastAsia="仿宋_GB2312" w:hint="eastAsia"/>
                <w:sz w:val="24"/>
                <w:szCs w:val="24"/>
              </w:rPr>
              <w:t>进取型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38C9398D" w14:textId="77777777" w:rsidR="005B7784" w:rsidRDefault="005B7784" w:rsidP="00B22A99">
            <w:pPr>
              <w:pStyle w:val="21"/>
              <w:adjustRightInd w:val="0"/>
              <w:snapToGrid w:val="0"/>
              <w:spacing w:before="0" w:after="0" w:line="240" w:lineRule="auto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1AB1A546" w14:textId="77777777" w:rsidR="005B7784" w:rsidRDefault="005B7784" w:rsidP="00B22A99">
            <w:pPr>
              <w:pStyle w:val="21"/>
              <w:adjustRightInd w:val="0"/>
              <w:snapToGrid w:val="0"/>
              <w:spacing w:before="0" w:after="0" w:line="240" w:lineRule="auto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2C1E3A1C" w14:textId="77777777" w:rsidR="005B7784" w:rsidRDefault="005B7784" w:rsidP="00B22A99">
            <w:pPr>
              <w:pStyle w:val="21"/>
              <w:adjustRightInd w:val="0"/>
              <w:snapToGrid w:val="0"/>
              <w:spacing w:before="0" w:after="0" w:line="240" w:lineRule="auto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1EA8092F" w14:textId="77777777" w:rsidR="005B7784" w:rsidRDefault="005B7784" w:rsidP="00B22A99">
            <w:pPr>
              <w:pStyle w:val="21"/>
              <w:adjustRightInd w:val="0"/>
              <w:snapToGrid w:val="0"/>
              <w:spacing w:before="0" w:after="0" w:line="240" w:lineRule="auto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2F750EB7" w14:textId="77777777" w:rsidR="005B7784" w:rsidRDefault="005B7784" w:rsidP="00B22A99">
            <w:pPr>
              <w:pStyle w:val="21"/>
              <w:adjustRightInd w:val="0"/>
              <w:snapToGrid w:val="0"/>
              <w:spacing w:before="0" w:after="0" w:line="240" w:lineRule="auto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38C256A0" w14:textId="77777777" w:rsidR="005B7784" w:rsidRDefault="005B7784" w:rsidP="00B22A99">
            <w:pPr>
              <w:pStyle w:val="21"/>
              <w:adjustRightInd w:val="0"/>
              <w:snapToGrid w:val="0"/>
              <w:spacing w:before="0" w:after="0" w:line="240" w:lineRule="auto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1282114B" w14:textId="77777777" w:rsidR="005B7784" w:rsidRDefault="005B7784" w:rsidP="00B22A99">
            <w:pPr>
              <w:pStyle w:val="21"/>
              <w:adjustRightInd w:val="0"/>
              <w:snapToGrid w:val="0"/>
              <w:spacing w:before="0" w:after="0" w:line="240" w:lineRule="auto"/>
              <w:rPr>
                <w:rFonts w:ascii="仿宋_GB2312" w:eastAsia="仿宋_GB2312"/>
                <w:sz w:val="24"/>
                <w:szCs w:val="24"/>
              </w:rPr>
            </w:pPr>
          </w:p>
        </w:tc>
      </w:tr>
      <w:tr w:rsidR="005B7784" w14:paraId="342A66FB" w14:textId="77777777" w:rsidTr="00B22A99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0749CB" w14:textId="77777777" w:rsidR="005B7784" w:rsidRDefault="005B7784" w:rsidP="00B22A99">
            <w:pPr>
              <w:pStyle w:val="21"/>
              <w:adjustRightInd w:val="0"/>
              <w:snapToGrid w:val="0"/>
              <w:spacing w:before="0" w:after="0" w:line="240" w:lineRule="auto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仿宋_GB2312" w:eastAsia="仿宋_GB2312" w:hint="eastAsia"/>
                <w:sz w:val="24"/>
                <w:szCs w:val="24"/>
              </w:rPr>
              <w:t>…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15A6BB9A" w14:textId="77777777" w:rsidR="005B7784" w:rsidRDefault="005B7784" w:rsidP="00B22A99">
            <w:pPr>
              <w:pStyle w:val="21"/>
              <w:adjustRightInd w:val="0"/>
              <w:snapToGrid w:val="0"/>
              <w:spacing w:before="0" w:after="0" w:line="240" w:lineRule="auto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3877C808" w14:textId="77777777" w:rsidR="005B7784" w:rsidRDefault="005B7784" w:rsidP="00B22A99">
            <w:pPr>
              <w:pStyle w:val="21"/>
              <w:adjustRightInd w:val="0"/>
              <w:snapToGrid w:val="0"/>
              <w:spacing w:before="0" w:after="0" w:line="240" w:lineRule="auto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6641A083" w14:textId="77777777" w:rsidR="005B7784" w:rsidRDefault="005B7784" w:rsidP="00B22A99">
            <w:pPr>
              <w:pStyle w:val="21"/>
              <w:adjustRightInd w:val="0"/>
              <w:snapToGrid w:val="0"/>
              <w:spacing w:before="0" w:after="0" w:line="240" w:lineRule="auto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7EB7B7F9" w14:textId="77777777" w:rsidR="005B7784" w:rsidRDefault="005B7784" w:rsidP="00B22A99">
            <w:pPr>
              <w:pStyle w:val="21"/>
              <w:adjustRightInd w:val="0"/>
              <w:snapToGrid w:val="0"/>
              <w:spacing w:before="0" w:after="0" w:line="240" w:lineRule="auto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6919CB5C" w14:textId="77777777" w:rsidR="005B7784" w:rsidRDefault="005B7784" w:rsidP="00B22A99">
            <w:pPr>
              <w:pStyle w:val="21"/>
              <w:adjustRightInd w:val="0"/>
              <w:snapToGrid w:val="0"/>
              <w:spacing w:before="0" w:after="0" w:line="240" w:lineRule="auto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1D9B64A9" w14:textId="77777777" w:rsidR="005B7784" w:rsidRDefault="005B7784" w:rsidP="00B22A99">
            <w:pPr>
              <w:pStyle w:val="21"/>
              <w:adjustRightInd w:val="0"/>
              <w:snapToGrid w:val="0"/>
              <w:spacing w:before="0" w:after="0" w:line="240" w:lineRule="auto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6D7171DF" w14:textId="77777777" w:rsidR="005B7784" w:rsidRDefault="005B7784" w:rsidP="00B22A99">
            <w:pPr>
              <w:pStyle w:val="21"/>
              <w:adjustRightInd w:val="0"/>
              <w:snapToGrid w:val="0"/>
              <w:spacing w:before="0" w:after="0" w:line="240" w:lineRule="auto"/>
              <w:rPr>
                <w:rFonts w:ascii="仿宋_GB2312" w:eastAsia="仿宋_GB2312"/>
                <w:sz w:val="24"/>
                <w:szCs w:val="24"/>
              </w:rPr>
            </w:pPr>
          </w:p>
        </w:tc>
      </w:tr>
      <w:tr w:rsidR="005B7784" w14:paraId="53C70872" w14:textId="77777777" w:rsidTr="00B22A99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BD8579" w14:textId="77777777" w:rsidR="005B7784" w:rsidRDefault="005B7784" w:rsidP="00B22A99">
            <w:pPr>
              <w:pStyle w:val="21"/>
              <w:adjustRightInd w:val="0"/>
              <w:snapToGrid w:val="0"/>
              <w:spacing w:before="0" w:after="0" w:line="240" w:lineRule="auto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仿宋_GB2312" w:eastAsia="仿宋_GB2312" w:hint="eastAsia"/>
                <w:sz w:val="24"/>
                <w:szCs w:val="24"/>
              </w:rPr>
              <w:t>…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56B64813" w14:textId="77777777" w:rsidR="005B7784" w:rsidRDefault="005B7784" w:rsidP="00B22A99">
            <w:pPr>
              <w:pStyle w:val="21"/>
              <w:adjustRightInd w:val="0"/>
              <w:snapToGrid w:val="0"/>
              <w:spacing w:before="0" w:after="0" w:line="240" w:lineRule="auto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29F7E7EE" w14:textId="77777777" w:rsidR="005B7784" w:rsidRDefault="005B7784" w:rsidP="00B22A99">
            <w:pPr>
              <w:pStyle w:val="21"/>
              <w:adjustRightInd w:val="0"/>
              <w:snapToGrid w:val="0"/>
              <w:spacing w:before="0" w:after="0" w:line="240" w:lineRule="auto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268965F0" w14:textId="77777777" w:rsidR="005B7784" w:rsidRDefault="005B7784" w:rsidP="00B22A99">
            <w:pPr>
              <w:pStyle w:val="21"/>
              <w:adjustRightInd w:val="0"/>
              <w:snapToGrid w:val="0"/>
              <w:spacing w:before="0" w:after="0" w:line="240" w:lineRule="auto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00185ED1" w14:textId="77777777" w:rsidR="005B7784" w:rsidRDefault="005B7784" w:rsidP="00B22A99">
            <w:pPr>
              <w:pStyle w:val="21"/>
              <w:adjustRightInd w:val="0"/>
              <w:snapToGrid w:val="0"/>
              <w:spacing w:before="0" w:after="0" w:line="240" w:lineRule="auto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41FA1500" w14:textId="77777777" w:rsidR="005B7784" w:rsidRDefault="005B7784" w:rsidP="00B22A99">
            <w:pPr>
              <w:pStyle w:val="21"/>
              <w:adjustRightInd w:val="0"/>
              <w:snapToGrid w:val="0"/>
              <w:spacing w:before="0" w:after="0" w:line="240" w:lineRule="auto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320466C3" w14:textId="77777777" w:rsidR="005B7784" w:rsidRDefault="005B7784" w:rsidP="00B22A99">
            <w:pPr>
              <w:pStyle w:val="21"/>
              <w:adjustRightInd w:val="0"/>
              <w:snapToGrid w:val="0"/>
              <w:spacing w:before="0" w:after="0" w:line="240" w:lineRule="auto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6DE70C12" w14:textId="77777777" w:rsidR="005B7784" w:rsidRDefault="005B7784" w:rsidP="00B22A99">
            <w:pPr>
              <w:pStyle w:val="21"/>
              <w:adjustRightInd w:val="0"/>
              <w:snapToGrid w:val="0"/>
              <w:spacing w:before="0" w:after="0" w:line="240" w:lineRule="auto"/>
              <w:rPr>
                <w:rFonts w:ascii="仿宋_GB2312" w:eastAsia="仿宋_GB2312"/>
                <w:sz w:val="24"/>
                <w:szCs w:val="24"/>
              </w:rPr>
            </w:pPr>
          </w:p>
        </w:tc>
      </w:tr>
    </w:tbl>
    <w:p w14:paraId="159BEBA3" w14:textId="77777777" w:rsidR="005B7784" w:rsidRDefault="005B7784" w:rsidP="005B7784">
      <w:pPr>
        <w:spacing w:line="560" w:lineRule="exact"/>
        <w:rPr>
          <w:rFonts w:ascii="仿宋_GB2312"/>
          <w:sz w:val="24"/>
          <w:szCs w:val="24"/>
        </w:rPr>
      </w:pPr>
    </w:p>
    <w:p w14:paraId="19AB871C" w14:textId="77777777" w:rsidR="005B7784" w:rsidRPr="001C1883" w:rsidRDefault="005B7784" w:rsidP="005B7784">
      <w:pPr>
        <w:adjustRightInd w:val="0"/>
        <w:snapToGrid w:val="0"/>
        <w:spacing w:line="360" w:lineRule="auto"/>
        <w:ind w:firstLineChars="200" w:firstLine="562"/>
        <w:rPr>
          <w:rFonts w:ascii="仿宋_GB2312"/>
          <w:b/>
          <w:bCs/>
          <w:sz w:val="28"/>
          <w:szCs w:val="28"/>
        </w:rPr>
      </w:pPr>
      <w:r w:rsidRPr="001C1883">
        <w:rPr>
          <w:rFonts w:ascii="仿宋_GB2312" w:hint="eastAsia"/>
          <w:b/>
          <w:bCs/>
          <w:sz w:val="28"/>
          <w:szCs w:val="28"/>
        </w:rPr>
        <w:t xml:space="preserve">第三部分 </w:t>
      </w:r>
      <w:proofErr w:type="gramStart"/>
      <w:r w:rsidRPr="001C1883">
        <w:rPr>
          <w:rFonts w:ascii="仿宋_GB2312" w:hint="eastAsia"/>
          <w:b/>
          <w:bCs/>
          <w:sz w:val="28"/>
          <w:szCs w:val="28"/>
        </w:rPr>
        <w:t>基金投顾顾问</w:t>
      </w:r>
      <w:proofErr w:type="gramEnd"/>
      <w:r w:rsidRPr="001C1883">
        <w:rPr>
          <w:rFonts w:ascii="仿宋_GB2312" w:hint="eastAsia"/>
          <w:b/>
          <w:bCs/>
          <w:sz w:val="28"/>
          <w:szCs w:val="28"/>
        </w:rPr>
        <w:t>服务（对应指标：顾问服务）</w:t>
      </w:r>
    </w:p>
    <w:p w14:paraId="646B0E2B" w14:textId="77777777" w:rsidR="005B7784" w:rsidRPr="001C1883" w:rsidRDefault="005B7784" w:rsidP="005B7784">
      <w:pPr>
        <w:adjustRightInd w:val="0"/>
        <w:snapToGrid w:val="0"/>
        <w:spacing w:line="360" w:lineRule="auto"/>
        <w:ind w:firstLineChars="200" w:firstLine="562"/>
        <w:rPr>
          <w:rFonts w:ascii="仿宋_GB2312"/>
          <w:b/>
          <w:bCs/>
          <w:sz w:val="28"/>
          <w:szCs w:val="28"/>
        </w:rPr>
      </w:pPr>
      <w:r w:rsidRPr="001C1883">
        <w:rPr>
          <w:rFonts w:ascii="仿宋_GB2312" w:hint="eastAsia"/>
          <w:b/>
          <w:bCs/>
          <w:sz w:val="28"/>
          <w:szCs w:val="28"/>
        </w:rPr>
        <w:t>一、服务体系</w:t>
      </w:r>
    </w:p>
    <w:p w14:paraId="7A0B6F05" w14:textId="77777777" w:rsidR="005B7784" w:rsidRPr="001C1883" w:rsidRDefault="005B7784" w:rsidP="005B7784">
      <w:pPr>
        <w:adjustRightInd w:val="0"/>
        <w:snapToGrid w:val="0"/>
        <w:spacing w:line="360" w:lineRule="auto"/>
        <w:ind w:firstLineChars="200" w:firstLine="560"/>
        <w:rPr>
          <w:rFonts w:ascii="仿宋_GB2312"/>
          <w:sz w:val="28"/>
          <w:szCs w:val="28"/>
        </w:rPr>
      </w:pPr>
      <w:r w:rsidRPr="001C1883">
        <w:rPr>
          <w:rFonts w:ascii="仿宋_GB2312" w:hint="eastAsia"/>
          <w:sz w:val="28"/>
          <w:szCs w:val="28"/>
        </w:rPr>
        <w:t>（一）顾问服务的方法论、服务理念与服务体系建设情况。</w:t>
      </w:r>
    </w:p>
    <w:p w14:paraId="23AF0622" w14:textId="77777777" w:rsidR="005B7784" w:rsidRPr="001C1883" w:rsidRDefault="005B7784" w:rsidP="005B7784">
      <w:pPr>
        <w:adjustRightInd w:val="0"/>
        <w:snapToGrid w:val="0"/>
        <w:spacing w:line="360" w:lineRule="auto"/>
        <w:ind w:firstLineChars="200" w:firstLine="560"/>
        <w:rPr>
          <w:rFonts w:ascii="仿宋_GB2312"/>
          <w:sz w:val="28"/>
          <w:szCs w:val="28"/>
        </w:rPr>
      </w:pPr>
      <w:r w:rsidRPr="001C1883">
        <w:rPr>
          <w:rFonts w:ascii="仿宋_GB2312" w:hint="eastAsia"/>
          <w:sz w:val="28"/>
          <w:szCs w:val="28"/>
        </w:rPr>
        <w:lastRenderedPageBreak/>
        <w:t>（二）</w:t>
      </w:r>
      <w:proofErr w:type="gramStart"/>
      <w:r w:rsidRPr="001C1883">
        <w:rPr>
          <w:rFonts w:ascii="仿宋_GB2312" w:hint="eastAsia"/>
          <w:sz w:val="28"/>
          <w:szCs w:val="28"/>
        </w:rPr>
        <w:t>专职基金投顾业务</w:t>
      </w:r>
      <w:proofErr w:type="gramEnd"/>
      <w:r w:rsidRPr="001C1883">
        <w:rPr>
          <w:rFonts w:ascii="仿宋_GB2312" w:hint="eastAsia"/>
          <w:sz w:val="28"/>
          <w:szCs w:val="28"/>
        </w:rPr>
        <w:t>顾问服务团队配置（包括人员数量、岗位设置、团队分工等）</w:t>
      </w:r>
    </w:p>
    <w:p w14:paraId="0C8B0ED0" w14:textId="77777777" w:rsidR="005B7784" w:rsidRPr="001C1883" w:rsidRDefault="005B7784" w:rsidP="005B7784">
      <w:pPr>
        <w:adjustRightInd w:val="0"/>
        <w:snapToGrid w:val="0"/>
        <w:spacing w:line="360" w:lineRule="auto"/>
        <w:ind w:firstLineChars="200" w:firstLine="560"/>
        <w:rPr>
          <w:rFonts w:ascii="仿宋_GB2312"/>
          <w:sz w:val="28"/>
          <w:szCs w:val="28"/>
        </w:rPr>
      </w:pPr>
      <w:r w:rsidRPr="001C1883">
        <w:rPr>
          <w:rFonts w:ascii="仿宋_GB2312" w:hint="eastAsia"/>
          <w:sz w:val="28"/>
          <w:szCs w:val="28"/>
        </w:rPr>
        <w:t>专职顾问人数______人，服务客户配比（如“1名顾问服务≤300户个人客户”）</w:t>
      </w:r>
    </w:p>
    <w:p w14:paraId="4DC3E77A" w14:textId="77777777" w:rsidR="005B7784" w:rsidRPr="001C1883" w:rsidRDefault="005B7784" w:rsidP="005B7784">
      <w:pPr>
        <w:adjustRightInd w:val="0"/>
        <w:snapToGrid w:val="0"/>
        <w:spacing w:line="360" w:lineRule="auto"/>
        <w:ind w:firstLineChars="200" w:firstLine="560"/>
        <w:rPr>
          <w:rFonts w:ascii="仿宋_GB2312"/>
          <w:sz w:val="28"/>
          <w:szCs w:val="28"/>
        </w:rPr>
      </w:pPr>
      <w:r w:rsidRPr="001C1883">
        <w:rPr>
          <w:rFonts w:ascii="仿宋_GB2312" w:hint="eastAsia"/>
          <w:sz w:val="28"/>
          <w:szCs w:val="28"/>
        </w:rPr>
        <w:t>（三）服务团队主要负责人与核心人员从业经历与背景</w:t>
      </w:r>
    </w:p>
    <w:p w14:paraId="6F9409B6" w14:textId="77777777" w:rsidR="005B7784" w:rsidRPr="001C1883" w:rsidRDefault="005B7784" w:rsidP="005B7784">
      <w:pPr>
        <w:adjustRightInd w:val="0"/>
        <w:snapToGrid w:val="0"/>
        <w:spacing w:line="360" w:lineRule="auto"/>
        <w:ind w:firstLineChars="200" w:firstLine="560"/>
        <w:rPr>
          <w:rFonts w:ascii="仿宋_GB2312"/>
          <w:sz w:val="28"/>
          <w:szCs w:val="28"/>
        </w:rPr>
      </w:pPr>
      <w:r w:rsidRPr="001C1883">
        <w:rPr>
          <w:rFonts w:ascii="仿宋_GB2312" w:hint="eastAsia"/>
          <w:sz w:val="28"/>
          <w:szCs w:val="28"/>
        </w:rPr>
        <w:t>（四）服务团队的组织架构、激励机制、考核指标、独立性、人才培养与人才储备（如“每月1次合</w:t>
      </w:r>
      <w:proofErr w:type="gramStart"/>
      <w:r w:rsidRPr="001C1883">
        <w:rPr>
          <w:rFonts w:ascii="仿宋_GB2312" w:hint="eastAsia"/>
          <w:sz w:val="28"/>
          <w:szCs w:val="28"/>
        </w:rPr>
        <w:t>规</w:t>
      </w:r>
      <w:proofErr w:type="gramEnd"/>
      <w:r w:rsidRPr="001C1883">
        <w:rPr>
          <w:rFonts w:ascii="仿宋_GB2312" w:hint="eastAsia"/>
          <w:sz w:val="28"/>
          <w:szCs w:val="28"/>
        </w:rPr>
        <w:t>培训，每季度1次专业技能考核”等；“顾问不承担基金销售指标，奖金与客户留存率、满意度挂钩”等）</w:t>
      </w:r>
    </w:p>
    <w:p w14:paraId="1D457585" w14:textId="77777777" w:rsidR="005B7784" w:rsidRPr="001C1883" w:rsidRDefault="005B7784" w:rsidP="005B7784">
      <w:pPr>
        <w:adjustRightInd w:val="0"/>
        <w:snapToGrid w:val="0"/>
        <w:spacing w:line="360" w:lineRule="auto"/>
        <w:ind w:firstLineChars="200" w:firstLine="560"/>
        <w:rPr>
          <w:rFonts w:ascii="仿宋_GB2312"/>
          <w:sz w:val="28"/>
          <w:szCs w:val="28"/>
        </w:rPr>
      </w:pPr>
      <w:r w:rsidRPr="001C1883">
        <w:rPr>
          <w:rFonts w:ascii="仿宋_GB2312" w:hint="eastAsia"/>
          <w:sz w:val="28"/>
          <w:szCs w:val="28"/>
        </w:rPr>
        <w:t>（五）（如有）详细说明独立于经纪业务/基金销售业务/理财师等之外的基金</w:t>
      </w:r>
      <w:proofErr w:type="gramStart"/>
      <w:r w:rsidRPr="001C1883">
        <w:rPr>
          <w:rFonts w:ascii="仿宋_GB2312" w:hint="eastAsia"/>
          <w:sz w:val="28"/>
          <w:szCs w:val="28"/>
        </w:rPr>
        <w:t>投顾业务</w:t>
      </w:r>
      <w:proofErr w:type="gramEnd"/>
      <w:r w:rsidRPr="001C1883">
        <w:rPr>
          <w:rFonts w:ascii="仿宋_GB2312" w:hint="eastAsia"/>
          <w:sz w:val="28"/>
          <w:szCs w:val="28"/>
        </w:rPr>
        <w:t>的专属顾问团队建设与人员情况</w:t>
      </w:r>
    </w:p>
    <w:p w14:paraId="0CBA2019" w14:textId="77777777" w:rsidR="005B7784" w:rsidRPr="001C1883" w:rsidRDefault="005B7784" w:rsidP="005B7784">
      <w:pPr>
        <w:adjustRightInd w:val="0"/>
        <w:snapToGrid w:val="0"/>
        <w:spacing w:line="360" w:lineRule="auto"/>
        <w:ind w:firstLineChars="200" w:firstLine="562"/>
        <w:rPr>
          <w:rFonts w:ascii="仿宋_GB2312"/>
          <w:b/>
          <w:bCs/>
          <w:sz w:val="28"/>
          <w:szCs w:val="28"/>
        </w:rPr>
      </w:pPr>
      <w:r w:rsidRPr="001C1883">
        <w:rPr>
          <w:rFonts w:ascii="仿宋_GB2312" w:hint="eastAsia"/>
          <w:b/>
          <w:bCs/>
          <w:sz w:val="28"/>
          <w:szCs w:val="28"/>
        </w:rPr>
        <w:t>二、服务能力</w:t>
      </w:r>
    </w:p>
    <w:p w14:paraId="5B6E1C13" w14:textId="77777777" w:rsidR="005B7784" w:rsidRPr="001C1883" w:rsidRDefault="005B7784" w:rsidP="005B7784">
      <w:pPr>
        <w:adjustRightInd w:val="0"/>
        <w:snapToGrid w:val="0"/>
        <w:spacing w:line="360" w:lineRule="auto"/>
        <w:ind w:firstLineChars="200" w:firstLine="560"/>
        <w:rPr>
          <w:rFonts w:ascii="仿宋_GB2312"/>
          <w:sz w:val="28"/>
          <w:szCs w:val="28"/>
        </w:rPr>
      </w:pPr>
      <w:r w:rsidRPr="001C1883">
        <w:rPr>
          <w:rFonts w:ascii="仿宋_GB2312" w:hint="eastAsia"/>
          <w:sz w:val="28"/>
          <w:szCs w:val="28"/>
        </w:rPr>
        <w:t>（一）客户需求与资产配置</w:t>
      </w:r>
    </w:p>
    <w:p w14:paraId="2A37D933" w14:textId="77777777" w:rsidR="005B7784" w:rsidRPr="001C1883" w:rsidRDefault="005B7784" w:rsidP="005B7784">
      <w:pPr>
        <w:adjustRightInd w:val="0"/>
        <w:snapToGrid w:val="0"/>
        <w:spacing w:line="360" w:lineRule="auto"/>
        <w:ind w:firstLineChars="200" w:firstLine="560"/>
        <w:rPr>
          <w:rFonts w:ascii="仿宋_GB2312"/>
          <w:sz w:val="28"/>
          <w:szCs w:val="28"/>
        </w:rPr>
      </w:pPr>
      <w:r w:rsidRPr="001C1883">
        <w:rPr>
          <w:rFonts w:ascii="仿宋_GB2312" w:hint="eastAsia"/>
          <w:sz w:val="28"/>
          <w:szCs w:val="28"/>
        </w:rPr>
        <w:t>1、KYC体系（附流程示例）</w:t>
      </w:r>
    </w:p>
    <w:p w14:paraId="3B943A44" w14:textId="77777777" w:rsidR="005B7784" w:rsidRPr="001C1883" w:rsidRDefault="005B7784" w:rsidP="005B7784">
      <w:pPr>
        <w:adjustRightInd w:val="0"/>
        <w:snapToGrid w:val="0"/>
        <w:spacing w:line="360" w:lineRule="auto"/>
        <w:ind w:firstLineChars="200" w:firstLine="560"/>
        <w:rPr>
          <w:rFonts w:ascii="仿宋_GB2312"/>
          <w:sz w:val="28"/>
          <w:szCs w:val="28"/>
        </w:rPr>
      </w:pPr>
      <w:r w:rsidRPr="001C1883">
        <w:rPr>
          <w:rFonts w:ascii="仿宋_GB2312" w:hint="eastAsia"/>
          <w:sz w:val="28"/>
          <w:szCs w:val="28"/>
        </w:rPr>
        <w:t>2、客户需求的调查方法与体系，包括但不限于如何充分了解客户的投资目标、风险承受能力、风险承担意愿等；是否有回访复核、线下面对面交流等</w:t>
      </w:r>
    </w:p>
    <w:p w14:paraId="408C1A25" w14:textId="77777777" w:rsidR="005B7784" w:rsidRPr="001C1883" w:rsidRDefault="005B7784" w:rsidP="005B7784">
      <w:pPr>
        <w:adjustRightInd w:val="0"/>
        <w:snapToGrid w:val="0"/>
        <w:spacing w:line="360" w:lineRule="auto"/>
        <w:ind w:firstLineChars="200" w:firstLine="560"/>
        <w:rPr>
          <w:rFonts w:ascii="仿宋_GB2312"/>
          <w:sz w:val="28"/>
          <w:szCs w:val="28"/>
        </w:rPr>
      </w:pPr>
      <w:r w:rsidRPr="001C1883">
        <w:rPr>
          <w:rFonts w:ascii="仿宋_GB2312" w:hint="eastAsia"/>
          <w:sz w:val="28"/>
          <w:szCs w:val="28"/>
        </w:rPr>
        <w:t>3、投资者问卷的设计、采集与分析体系；问卷核准方式；客户风险评估与风险分组、风险评估报告的生成等</w:t>
      </w:r>
    </w:p>
    <w:p w14:paraId="59D3D64E" w14:textId="77777777" w:rsidR="005B7784" w:rsidRPr="001C1883" w:rsidRDefault="005B7784" w:rsidP="005B7784">
      <w:pPr>
        <w:adjustRightInd w:val="0"/>
        <w:snapToGrid w:val="0"/>
        <w:spacing w:line="360" w:lineRule="auto"/>
        <w:ind w:firstLineChars="200" w:firstLine="560"/>
        <w:rPr>
          <w:rFonts w:ascii="仿宋_GB2312"/>
          <w:sz w:val="28"/>
          <w:szCs w:val="28"/>
        </w:rPr>
      </w:pPr>
      <w:r w:rsidRPr="001C1883">
        <w:rPr>
          <w:rFonts w:ascii="仿宋_GB2312" w:hint="eastAsia"/>
          <w:sz w:val="28"/>
          <w:szCs w:val="28"/>
        </w:rPr>
        <w:t>4、结合客户需求与风险评估等匹配资产配置方案的方法体系</w:t>
      </w:r>
    </w:p>
    <w:p w14:paraId="2ED15883" w14:textId="77777777" w:rsidR="005B7784" w:rsidRPr="001C1883" w:rsidRDefault="005B7784" w:rsidP="005B7784">
      <w:pPr>
        <w:adjustRightInd w:val="0"/>
        <w:snapToGrid w:val="0"/>
        <w:spacing w:line="360" w:lineRule="auto"/>
        <w:ind w:firstLineChars="200" w:firstLine="560"/>
        <w:rPr>
          <w:rFonts w:ascii="仿宋_GB2312"/>
          <w:sz w:val="28"/>
          <w:szCs w:val="28"/>
        </w:rPr>
      </w:pPr>
      <w:r w:rsidRPr="001C1883">
        <w:rPr>
          <w:rFonts w:ascii="仿宋_GB2312" w:hint="eastAsia"/>
          <w:sz w:val="28"/>
          <w:szCs w:val="28"/>
        </w:rPr>
        <w:t>（二）陪伴服务与投资者教育</w:t>
      </w:r>
    </w:p>
    <w:p w14:paraId="303D5BD4" w14:textId="77777777" w:rsidR="005B7784" w:rsidRPr="001C1883" w:rsidRDefault="005B7784" w:rsidP="005B7784">
      <w:pPr>
        <w:adjustRightInd w:val="0"/>
        <w:snapToGrid w:val="0"/>
        <w:spacing w:line="360" w:lineRule="auto"/>
        <w:ind w:firstLineChars="200" w:firstLine="560"/>
        <w:rPr>
          <w:rFonts w:ascii="仿宋_GB2312"/>
          <w:sz w:val="28"/>
          <w:szCs w:val="28"/>
        </w:rPr>
      </w:pPr>
      <w:r w:rsidRPr="001C1883">
        <w:rPr>
          <w:rFonts w:ascii="仿宋_GB2312" w:hint="eastAsia"/>
          <w:sz w:val="28"/>
          <w:szCs w:val="28"/>
        </w:rPr>
        <w:t>1、客户标签体系与动态跟踪</w:t>
      </w:r>
    </w:p>
    <w:p w14:paraId="3CF89D5F" w14:textId="77777777" w:rsidR="005B7784" w:rsidRPr="001C1883" w:rsidRDefault="005B7784" w:rsidP="005B7784">
      <w:pPr>
        <w:adjustRightInd w:val="0"/>
        <w:snapToGrid w:val="0"/>
        <w:spacing w:line="360" w:lineRule="auto"/>
        <w:ind w:firstLineChars="200" w:firstLine="560"/>
        <w:rPr>
          <w:rFonts w:ascii="仿宋_GB2312"/>
          <w:sz w:val="28"/>
          <w:szCs w:val="28"/>
        </w:rPr>
      </w:pPr>
      <w:r w:rsidRPr="001C1883">
        <w:rPr>
          <w:rFonts w:ascii="仿宋_GB2312" w:hint="eastAsia"/>
          <w:sz w:val="28"/>
          <w:szCs w:val="28"/>
        </w:rPr>
        <w:t>2、详细说明在整个投资周期内对客户的持续跟踪与管理的做法与效果，包括但不</w:t>
      </w:r>
      <w:proofErr w:type="gramStart"/>
      <w:r w:rsidRPr="001C1883">
        <w:rPr>
          <w:rFonts w:ascii="仿宋_GB2312" w:hint="eastAsia"/>
          <w:sz w:val="28"/>
          <w:szCs w:val="28"/>
        </w:rPr>
        <w:t>限于调仓操作</w:t>
      </w:r>
      <w:proofErr w:type="gramEnd"/>
      <w:r w:rsidRPr="001C1883">
        <w:rPr>
          <w:rFonts w:ascii="仿宋_GB2312" w:hint="eastAsia"/>
          <w:sz w:val="28"/>
          <w:szCs w:val="28"/>
        </w:rPr>
        <w:t>说明、定期账户</w:t>
      </w:r>
      <w:proofErr w:type="gramStart"/>
      <w:r w:rsidRPr="001C1883">
        <w:rPr>
          <w:rFonts w:ascii="仿宋_GB2312" w:hint="eastAsia"/>
          <w:sz w:val="28"/>
          <w:szCs w:val="28"/>
        </w:rPr>
        <w:t>云运作</w:t>
      </w:r>
      <w:proofErr w:type="gramEnd"/>
      <w:r w:rsidRPr="001C1883">
        <w:rPr>
          <w:rFonts w:ascii="仿宋_GB2312" w:hint="eastAsia"/>
          <w:sz w:val="28"/>
          <w:szCs w:val="28"/>
        </w:rPr>
        <w:t>报告、定期客户回访、客户疑问解答、客户投诉处理等；以及优化客户投资行</w:t>
      </w:r>
      <w:r w:rsidRPr="001C1883">
        <w:rPr>
          <w:rFonts w:ascii="仿宋_GB2312" w:hint="eastAsia"/>
          <w:sz w:val="28"/>
          <w:szCs w:val="28"/>
        </w:rPr>
        <w:lastRenderedPageBreak/>
        <w:t>为的做法与效果，包括但不限于客户潜在风险行为预警、市场面信息预警，向客户输出市场波动解读、政策解读、策略投资思路等内容等</w:t>
      </w:r>
    </w:p>
    <w:p w14:paraId="28BA18AF" w14:textId="77777777" w:rsidR="005B7784" w:rsidRPr="001C1883" w:rsidRDefault="005B7784" w:rsidP="005B7784">
      <w:pPr>
        <w:adjustRightInd w:val="0"/>
        <w:snapToGrid w:val="0"/>
        <w:spacing w:line="360" w:lineRule="auto"/>
        <w:ind w:firstLineChars="200" w:firstLine="560"/>
        <w:rPr>
          <w:rFonts w:ascii="仿宋_GB2312"/>
          <w:sz w:val="28"/>
          <w:szCs w:val="28"/>
        </w:rPr>
      </w:pPr>
      <w:r w:rsidRPr="001C1883">
        <w:rPr>
          <w:rFonts w:ascii="仿宋_GB2312" w:hint="eastAsia"/>
          <w:sz w:val="28"/>
          <w:szCs w:val="28"/>
        </w:rPr>
        <w:t>3、其他个性化陪伴服务</w:t>
      </w:r>
    </w:p>
    <w:p w14:paraId="0651BCE2" w14:textId="77777777" w:rsidR="005B7784" w:rsidRPr="001C1883" w:rsidRDefault="005B7784" w:rsidP="005B7784">
      <w:pPr>
        <w:adjustRightInd w:val="0"/>
        <w:snapToGrid w:val="0"/>
        <w:spacing w:line="360" w:lineRule="auto"/>
        <w:ind w:firstLineChars="200" w:firstLine="560"/>
        <w:rPr>
          <w:rFonts w:ascii="仿宋_GB2312"/>
          <w:sz w:val="28"/>
          <w:szCs w:val="28"/>
        </w:rPr>
      </w:pPr>
      <w:r w:rsidRPr="001C1883">
        <w:rPr>
          <w:rFonts w:ascii="仿宋_GB2312" w:hint="eastAsia"/>
          <w:sz w:val="28"/>
          <w:szCs w:val="28"/>
        </w:rPr>
        <w:t>4、开展投资者教育内容、形式、频率等（专栏文章、直播、短视频、话题讨论、知识库），以及</w:t>
      </w:r>
      <w:proofErr w:type="gramStart"/>
      <w:r w:rsidRPr="001C1883">
        <w:rPr>
          <w:rFonts w:ascii="仿宋_GB2312" w:hint="eastAsia"/>
          <w:sz w:val="28"/>
          <w:szCs w:val="28"/>
        </w:rPr>
        <w:t>投教内容</w:t>
      </w:r>
      <w:proofErr w:type="gramEnd"/>
      <w:r w:rsidRPr="001C1883">
        <w:rPr>
          <w:rFonts w:ascii="仿宋_GB2312" w:hint="eastAsia"/>
          <w:sz w:val="28"/>
          <w:szCs w:val="28"/>
        </w:rPr>
        <w:t>与客户需求匹配的个性化与精细化程度。</w:t>
      </w:r>
    </w:p>
    <w:p w14:paraId="08C7CC46" w14:textId="77777777" w:rsidR="005B7784" w:rsidRPr="001C1883" w:rsidRDefault="005B7784" w:rsidP="005B7784">
      <w:pPr>
        <w:adjustRightInd w:val="0"/>
        <w:snapToGrid w:val="0"/>
        <w:spacing w:line="360" w:lineRule="auto"/>
        <w:ind w:firstLineChars="200" w:firstLine="560"/>
        <w:rPr>
          <w:rFonts w:ascii="仿宋_GB2312"/>
          <w:sz w:val="28"/>
          <w:szCs w:val="28"/>
        </w:rPr>
      </w:pPr>
      <w:r w:rsidRPr="001C1883">
        <w:rPr>
          <w:rFonts w:ascii="仿宋_GB2312" w:hint="eastAsia"/>
          <w:sz w:val="28"/>
          <w:szCs w:val="28"/>
        </w:rPr>
        <w:t>（三）市场覆盖与客户结构</w:t>
      </w:r>
    </w:p>
    <w:p w14:paraId="73F4464F" w14:textId="77777777" w:rsidR="005B7784" w:rsidRPr="001C1883" w:rsidRDefault="005B7784" w:rsidP="005B7784">
      <w:pPr>
        <w:adjustRightInd w:val="0"/>
        <w:snapToGrid w:val="0"/>
        <w:spacing w:line="360" w:lineRule="auto"/>
        <w:ind w:firstLineChars="200" w:firstLine="560"/>
        <w:rPr>
          <w:rFonts w:ascii="仿宋_GB2312"/>
          <w:sz w:val="28"/>
          <w:szCs w:val="28"/>
        </w:rPr>
      </w:pPr>
      <w:r w:rsidRPr="001C1883">
        <w:rPr>
          <w:rFonts w:ascii="仿宋_GB2312" w:hint="eastAsia"/>
          <w:sz w:val="28"/>
          <w:szCs w:val="28"/>
        </w:rPr>
        <w:t>1、概述</w:t>
      </w:r>
      <w:proofErr w:type="gramStart"/>
      <w:r w:rsidRPr="001C1883">
        <w:rPr>
          <w:rFonts w:ascii="仿宋_GB2312" w:hint="eastAsia"/>
          <w:sz w:val="28"/>
          <w:szCs w:val="28"/>
        </w:rPr>
        <w:t>投顾服务</w:t>
      </w:r>
      <w:proofErr w:type="gramEnd"/>
      <w:r w:rsidRPr="001C1883">
        <w:rPr>
          <w:rFonts w:ascii="仿宋_GB2312" w:hint="eastAsia"/>
          <w:sz w:val="28"/>
          <w:szCs w:val="28"/>
        </w:rPr>
        <w:t>客户数量以及覆盖类型（10万以下、10万-100万、100万-300万、300万-500万、500万-1000万、1000万以上）服务客户数量、机构客户服务情况并填写下表。</w:t>
      </w:r>
    </w:p>
    <w:p w14:paraId="7D3A3D55" w14:textId="77777777" w:rsidR="005B7784" w:rsidRDefault="005B7784" w:rsidP="005B7784">
      <w:pPr>
        <w:spacing w:line="560" w:lineRule="exact"/>
        <w:rPr>
          <w:rFonts w:ascii="仿宋_GB2312"/>
          <w:sz w:val="24"/>
          <w:szCs w:val="24"/>
        </w:rPr>
      </w:pPr>
    </w:p>
    <w:tbl>
      <w:tblPr>
        <w:tblW w:w="710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00"/>
        <w:gridCol w:w="2200"/>
      </w:tblGrid>
      <w:tr w:rsidR="005B7784" w14:paraId="7BFE1B48" w14:textId="77777777" w:rsidTr="00B22A99">
        <w:trPr>
          <w:trHeight w:val="403"/>
          <w:jc w:val="center"/>
        </w:trPr>
        <w:tc>
          <w:tcPr>
            <w:tcW w:w="4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4FD0CD" w14:textId="77777777" w:rsidR="005B7784" w:rsidRDefault="005B7784" w:rsidP="00B22A99">
            <w:pPr>
              <w:widowControl/>
              <w:jc w:val="right"/>
              <w:rPr>
                <w:rFonts w:ascii="仿宋_GB2312" w:hAnsi="等线" w:cs="宋体" w:hint="eastAsia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仿宋_GB2312" w:hAnsi="等线" w:cs="宋体" w:hint="eastAsia"/>
                <w:b/>
                <w:bCs/>
                <w:color w:val="000000"/>
                <w:sz w:val="24"/>
                <w:szCs w:val="24"/>
              </w:rPr>
              <w:t>个人客户总数（</w:t>
            </w:r>
            <w:proofErr w:type="gramStart"/>
            <w:r>
              <w:rPr>
                <w:rFonts w:ascii="仿宋_GB2312" w:hAnsi="等线" w:cs="宋体" w:hint="eastAsia"/>
                <w:b/>
                <w:bCs/>
                <w:color w:val="000000"/>
                <w:sz w:val="24"/>
                <w:szCs w:val="24"/>
              </w:rPr>
              <w:t>个</w:t>
            </w:r>
            <w:proofErr w:type="gramEnd"/>
            <w:r>
              <w:rPr>
                <w:rFonts w:ascii="仿宋_GB2312" w:hAnsi="等线" w:cs="宋体" w:hint="eastAsia"/>
                <w:b/>
                <w:bCs/>
                <w:color w:val="000000"/>
                <w:sz w:val="24"/>
                <w:szCs w:val="24"/>
              </w:rPr>
              <w:t>）</w:t>
            </w:r>
          </w:p>
        </w:tc>
        <w:tc>
          <w:tcPr>
            <w:tcW w:w="2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0A2A1B" w14:textId="77777777" w:rsidR="005B7784" w:rsidRDefault="005B7784" w:rsidP="00B22A99">
            <w:pPr>
              <w:rPr>
                <w:rFonts w:ascii="仿宋_GB2312" w:hAnsi="等线" w:cs="宋体" w:hint="eastAsia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5B7784" w14:paraId="26C2E042" w14:textId="77777777" w:rsidTr="00B22A99">
        <w:trPr>
          <w:trHeight w:val="403"/>
          <w:jc w:val="center"/>
        </w:trPr>
        <w:tc>
          <w:tcPr>
            <w:tcW w:w="4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699250" w14:textId="77777777" w:rsidR="005B7784" w:rsidRDefault="005B7784" w:rsidP="00B22A99">
            <w:pPr>
              <w:widowControl/>
              <w:rPr>
                <w:rFonts w:ascii="仿宋_GB2312" w:hAnsi="等线" w:cs="宋体" w:hint="eastAsia"/>
                <w:color w:val="000000"/>
                <w:sz w:val="24"/>
                <w:szCs w:val="24"/>
              </w:rPr>
            </w:pPr>
            <w:r>
              <w:rPr>
                <w:rFonts w:ascii="仿宋_GB2312" w:hAnsi="等线" w:cs="宋体" w:hint="eastAsia"/>
                <w:color w:val="000000"/>
                <w:sz w:val="24"/>
                <w:szCs w:val="24"/>
              </w:rPr>
              <w:t>其中</w:t>
            </w:r>
            <w:proofErr w:type="gramStart"/>
            <w:r>
              <w:rPr>
                <w:rFonts w:ascii="仿宋_GB2312" w:hAnsi="等线" w:cs="宋体" w:hint="eastAsia"/>
                <w:color w:val="000000"/>
                <w:sz w:val="24"/>
                <w:szCs w:val="24"/>
              </w:rPr>
              <w:t>投顾服务</w:t>
            </w:r>
            <w:proofErr w:type="gramEnd"/>
            <w:r>
              <w:rPr>
                <w:rFonts w:ascii="仿宋_GB2312" w:hAnsi="等线" w:cs="宋体" w:hint="eastAsia"/>
                <w:color w:val="000000"/>
                <w:sz w:val="24"/>
                <w:szCs w:val="24"/>
              </w:rPr>
              <w:t>客户资产：      10万元以下</w:t>
            </w:r>
          </w:p>
        </w:tc>
        <w:tc>
          <w:tcPr>
            <w:tcW w:w="2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1EFC54" w14:textId="77777777" w:rsidR="005B7784" w:rsidRDefault="005B7784" w:rsidP="00B22A99">
            <w:pPr>
              <w:rPr>
                <w:rFonts w:ascii="仿宋_GB2312" w:hAnsi="等线" w:cs="宋体" w:hint="eastAsia"/>
                <w:color w:val="000000"/>
                <w:sz w:val="24"/>
                <w:szCs w:val="24"/>
              </w:rPr>
            </w:pPr>
          </w:p>
        </w:tc>
      </w:tr>
      <w:tr w:rsidR="005B7784" w14:paraId="5B5AC557" w14:textId="77777777" w:rsidTr="00B22A99">
        <w:trPr>
          <w:trHeight w:val="403"/>
          <w:jc w:val="center"/>
        </w:trPr>
        <w:tc>
          <w:tcPr>
            <w:tcW w:w="4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22113B" w14:textId="77777777" w:rsidR="005B7784" w:rsidRDefault="005B7784" w:rsidP="00B22A99">
            <w:pPr>
              <w:widowControl/>
              <w:jc w:val="right"/>
              <w:rPr>
                <w:rFonts w:ascii="仿宋_GB2312" w:hAnsi="等线" w:cs="宋体" w:hint="eastAsia"/>
                <w:color w:val="000000"/>
                <w:sz w:val="24"/>
                <w:szCs w:val="24"/>
              </w:rPr>
            </w:pPr>
            <w:r>
              <w:rPr>
                <w:rFonts w:ascii="仿宋_GB2312" w:hAnsi="等线" w:cs="宋体" w:hint="eastAsia"/>
                <w:color w:val="000000"/>
                <w:sz w:val="24"/>
                <w:szCs w:val="24"/>
              </w:rPr>
              <w:t>10万元至100万元</w:t>
            </w:r>
          </w:p>
        </w:tc>
        <w:tc>
          <w:tcPr>
            <w:tcW w:w="2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FBC253" w14:textId="77777777" w:rsidR="005B7784" w:rsidRDefault="005B7784" w:rsidP="00B22A99">
            <w:pPr>
              <w:rPr>
                <w:rFonts w:ascii="仿宋_GB2312" w:hAnsi="等线" w:cs="宋体" w:hint="eastAsia"/>
                <w:color w:val="000000"/>
                <w:sz w:val="24"/>
                <w:szCs w:val="24"/>
              </w:rPr>
            </w:pPr>
          </w:p>
        </w:tc>
      </w:tr>
      <w:tr w:rsidR="005B7784" w14:paraId="35C92336" w14:textId="77777777" w:rsidTr="00B22A99">
        <w:trPr>
          <w:trHeight w:val="403"/>
          <w:jc w:val="center"/>
        </w:trPr>
        <w:tc>
          <w:tcPr>
            <w:tcW w:w="4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51769E" w14:textId="77777777" w:rsidR="005B7784" w:rsidRDefault="005B7784" w:rsidP="00B22A99">
            <w:pPr>
              <w:widowControl/>
              <w:jc w:val="right"/>
              <w:rPr>
                <w:rFonts w:ascii="仿宋_GB2312" w:hAnsi="等线" w:cs="宋体" w:hint="eastAsia"/>
                <w:color w:val="000000"/>
                <w:sz w:val="24"/>
                <w:szCs w:val="24"/>
              </w:rPr>
            </w:pPr>
            <w:r>
              <w:rPr>
                <w:rFonts w:ascii="仿宋_GB2312" w:hAnsi="等线" w:cs="宋体" w:hint="eastAsia"/>
                <w:color w:val="000000"/>
                <w:sz w:val="24"/>
                <w:szCs w:val="24"/>
              </w:rPr>
              <w:t>100万元至300万元</w:t>
            </w:r>
          </w:p>
        </w:tc>
        <w:tc>
          <w:tcPr>
            <w:tcW w:w="2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406757" w14:textId="77777777" w:rsidR="005B7784" w:rsidRDefault="005B7784" w:rsidP="00B22A99">
            <w:pPr>
              <w:rPr>
                <w:rFonts w:ascii="仿宋_GB2312" w:hAnsi="等线" w:cs="宋体" w:hint="eastAsia"/>
                <w:color w:val="000000"/>
                <w:sz w:val="24"/>
                <w:szCs w:val="24"/>
              </w:rPr>
            </w:pPr>
          </w:p>
        </w:tc>
      </w:tr>
      <w:tr w:rsidR="005B7784" w14:paraId="395A0ED5" w14:textId="77777777" w:rsidTr="00B22A99">
        <w:trPr>
          <w:trHeight w:val="403"/>
          <w:jc w:val="center"/>
        </w:trPr>
        <w:tc>
          <w:tcPr>
            <w:tcW w:w="4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58A7B6" w14:textId="77777777" w:rsidR="005B7784" w:rsidRDefault="005B7784" w:rsidP="00B22A99">
            <w:pPr>
              <w:widowControl/>
              <w:jc w:val="right"/>
              <w:rPr>
                <w:rFonts w:ascii="仿宋_GB2312" w:hAnsi="等线" w:cs="宋体" w:hint="eastAsia"/>
                <w:color w:val="000000"/>
                <w:sz w:val="24"/>
                <w:szCs w:val="24"/>
              </w:rPr>
            </w:pPr>
            <w:r>
              <w:rPr>
                <w:rFonts w:ascii="仿宋_GB2312" w:hAnsi="等线" w:cs="宋体" w:hint="eastAsia"/>
                <w:color w:val="000000"/>
                <w:sz w:val="24"/>
                <w:szCs w:val="24"/>
              </w:rPr>
              <w:t>300万元至500万元</w:t>
            </w:r>
          </w:p>
        </w:tc>
        <w:tc>
          <w:tcPr>
            <w:tcW w:w="2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26A378" w14:textId="77777777" w:rsidR="005B7784" w:rsidRDefault="005B7784" w:rsidP="00B22A99">
            <w:pPr>
              <w:rPr>
                <w:rFonts w:ascii="仿宋_GB2312" w:hAnsi="等线" w:cs="宋体" w:hint="eastAsia"/>
                <w:color w:val="000000"/>
                <w:sz w:val="24"/>
                <w:szCs w:val="24"/>
              </w:rPr>
            </w:pPr>
          </w:p>
        </w:tc>
      </w:tr>
      <w:tr w:rsidR="005B7784" w14:paraId="607CA343" w14:textId="77777777" w:rsidTr="00B22A99">
        <w:trPr>
          <w:trHeight w:val="403"/>
          <w:jc w:val="center"/>
        </w:trPr>
        <w:tc>
          <w:tcPr>
            <w:tcW w:w="4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F7DA3E" w14:textId="77777777" w:rsidR="005B7784" w:rsidRDefault="005B7784" w:rsidP="00B22A99">
            <w:pPr>
              <w:widowControl/>
              <w:jc w:val="right"/>
              <w:rPr>
                <w:rFonts w:ascii="仿宋_GB2312" w:hAnsi="等线" w:cs="宋体" w:hint="eastAsia"/>
                <w:color w:val="000000"/>
                <w:sz w:val="24"/>
                <w:szCs w:val="24"/>
              </w:rPr>
            </w:pPr>
            <w:r>
              <w:rPr>
                <w:rFonts w:ascii="仿宋_GB2312" w:hAnsi="等线" w:cs="宋体" w:hint="eastAsia"/>
                <w:color w:val="000000"/>
                <w:sz w:val="24"/>
                <w:szCs w:val="24"/>
              </w:rPr>
              <w:t>500万元至1000万元</w:t>
            </w:r>
          </w:p>
        </w:tc>
        <w:tc>
          <w:tcPr>
            <w:tcW w:w="2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7C66B3" w14:textId="77777777" w:rsidR="005B7784" w:rsidRDefault="005B7784" w:rsidP="00B22A99">
            <w:pPr>
              <w:rPr>
                <w:rFonts w:ascii="仿宋_GB2312" w:hAnsi="等线" w:cs="宋体" w:hint="eastAsia"/>
                <w:color w:val="000000"/>
                <w:sz w:val="24"/>
                <w:szCs w:val="24"/>
              </w:rPr>
            </w:pPr>
          </w:p>
        </w:tc>
      </w:tr>
      <w:tr w:rsidR="005B7784" w14:paraId="08ADA211" w14:textId="77777777" w:rsidTr="00B22A99">
        <w:trPr>
          <w:trHeight w:val="403"/>
          <w:jc w:val="center"/>
        </w:trPr>
        <w:tc>
          <w:tcPr>
            <w:tcW w:w="4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90310F" w14:textId="77777777" w:rsidR="005B7784" w:rsidRDefault="005B7784" w:rsidP="00B22A99">
            <w:pPr>
              <w:widowControl/>
              <w:jc w:val="right"/>
              <w:rPr>
                <w:rFonts w:ascii="仿宋_GB2312" w:hAnsi="等线" w:cs="宋体" w:hint="eastAsia"/>
                <w:color w:val="000000"/>
                <w:sz w:val="24"/>
                <w:szCs w:val="24"/>
              </w:rPr>
            </w:pPr>
            <w:r>
              <w:rPr>
                <w:rFonts w:ascii="仿宋_GB2312" w:hAnsi="等线" w:cs="宋体" w:hint="eastAsia"/>
                <w:color w:val="000000"/>
                <w:sz w:val="24"/>
                <w:szCs w:val="24"/>
              </w:rPr>
              <w:t>1000万元以上</w:t>
            </w:r>
          </w:p>
        </w:tc>
        <w:tc>
          <w:tcPr>
            <w:tcW w:w="2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B6DF9F" w14:textId="77777777" w:rsidR="005B7784" w:rsidRDefault="005B7784" w:rsidP="00B22A99">
            <w:pPr>
              <w:rPr>
                <w:rFonts w:ascii="仿宋_GB2312" w:hAnsi="等线" w:cs="宋体" w:hint="eastAsia"/>
                <w:color w:val="000000"/>
                <w:sz w:val="24"/>
                <w:szCs w:val="24"/>
              </w:rPr>
            </w:pPr>
          </w:p>
        </w:tc>
      </w:tr>
      <w:tr w:rsidR="005B7784" w14:paraId="7AA33745" w14:textId="77777777" w:rsidTr="00B22A99">
        <w:trPr>
          <w:trHeight w:val="345"/>
          <w:jc w:val="center"/>
        </w:trPr>
        <w:tc>
          <w:tcPr>
            <w:tcW w:w="4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2F2EB6" w14:textId="77777777" w:rsidR="005B7784" w:rsidRDefault="005B7784" w:rsidP="00B22A99">
            <w:pPr>
              <w:widowControl/>
              <w:jc w:val="right"/>
              <w:rPr>
                <w:rFonts w:ascii="仿宋_GB2312" w:hAnsi="等线" w:cs="宋体" w:hint="eastAsia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仿宋_GB2312" w:hAnsi="等线" w:cs="宋体" w:hint="eastAsia"/>
                <w:b/>
                <w:bCs/>
                <w:color w:val="000000"/>
                <w:sz w:val="24"/>
                <w:szCs w:val="24"/>
              </w:rPr>
              <w:t>机构客户总数（</w:t>
            </w:r>
            <w:proofErr w:type="gramStart"/>
            <w:r>
              <w:rPr>
                <w:rFonts w:ascii="仿宋_GB2312" w:hAnsi="等线" w:cs="宋体" w:hint="eastAsia"/>
                <w:b/>
                <w:bCs/>
                <w:color w:val="000000"/>
                <w:sz w:val="24"/>
                <w:szCs w:val="24"/>
              </w:rPr>
              <w:t>个</w:t>
            </w:r>
            <w:proofErr w:type="gramEnd"/>
            <w:r>
              <w:rPr>
                <w:rFonts w:ascii="仿宋_GB2312" w:hAnsi="等线" w:cs="宋体" w:hint="eastAsia"/>
                <w:b/>
                <w:bCs/>
                <w:color w:val="000000"/>
                <w:sz w:val="24"/>
                <w:szCs w:val="24"/>
              </w:rPr>
              <w:t>）</w:t>
            </w:r>
          </w:p>
        </w:tc>
        <w:tc>
          <w:tcPr>
            <w:tcW w:w="2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1FA901" w14:textId="77777777" w:rsidR="005B7784" w:rsidRDefault="005B7784" w:rsidP="00B22A99">
            <w:pPr>
              <w:rPr>
                <w:rFonts w:ascii="仿宋_GB2312" w:hAnsi="等线" w:cs="宋体" w:hint="eastAsia"/>
                <w:b/>
                <w:bCs/>
                <w:color w:val="000000"/>
                <w:sz w:val="24"/>
                <w:szCs w:val="24"/>
              </w:rPr>
            </w:pPr>
          </w:p>
        </w:tc>
      </w:tr>
    </w:tbl>
    <w:p w14:paraId="628C3CD6" w14:textId="77777777" w:rsidR="005B7784" w:rsidRDefault="005B7784" w:rsidP="005B7784">
      <w:pPr>
        <w:spacing w:line="560" w:lineRule="exact"/>
        <w:rPr>
          <w:rFonts w:ascii="仿宋_GB2312"/>
          <w:sz w:val="24"/>
          <w:szCs w:val="24"/>
        </w:rPr>
      </w:pPr>
    </w:p>
    <w:p w14:paraId="3906D7CD" w14:textId="77777777" w:rsidR="005B7784" w:rsidRPr="001C1883" w:rsidRDefault="005B7784" w:rsidP="005B7784">
      <w:pPr>
        <w:adjustRightInd w:val="0"/>
        <w:snapToGrid w:val="0"/>
        <w:spacing w:line="360" w:lineRule="auto"/>
        <w:ind w:firstLineChars="200" w:firstLine="560"/>
        <w:rPr>
          <w:rFonts w:ascii="仿宋_GB2312"/>
          <w:sz w:val="28"/>
          <w:szCs w:val="28"/>
        </w:rPr>
      </w:pPr>
      <w:r w:rsidRPr="001C1883">
        <w:rPr>
          <w:rFonts w:ascii="仿宋_GB2312" w:hint="eastAsia"/>
          <w:sz w:val="28"/>
          <w:szCs w:val="28"/>
        </w:rPr>
        <w:t>2、合作渠道</w:t>
      </w:r>
    </w:p>
    <w:tbl>
      <w:tblPr>
        <w:tblW w:w="906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268"/>
        <w:gridCol w:w="1544"/>
        <w:gridCol w:w="1760"/>
        <w:gridCol w:w="1944"/>
        <w:gridCol w:w="2551"/>
      </w:tblGrid>
      <w:tr w:rsidR="005B7784" w14:paraId="0BE7C837" w14:textId="77777777" w:rsidTr="00B22A99">
        <w:trPr>
          <w:jc w:val="center"/>
        </w:trPr>
        <w:tc>
          <w:tcPr>
            <w:tcW w:w="1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91A931" w14:textId="77777777" w:rsidR="005B7784" w:rsidRDefault="005B7784" w:rsidP="00B22A99">
            <w:pPr>
              <w:spacing w:line="360" w:lineRule="auto"/>
              <w:jc w:val="center"/>
              <w:rPr>
                <w:rFonts w:ascii="仿宋_GB2312"/>
                <w:szCs w:val="21"/>
              </w:rPr>
            </w:pPr>
            <w:r>
              <w:rPr>
                <w:rFonts w:ascii="仿宋_GB2312" w:hint="eastAsia"/>
                <w:szCs w:val="21"/>
              </w:rPr>
              <w:t>序号</w:t>
            </w:r>
          </w:p>
        </w:tc>
        <w:tc>
          <w:tcPr>
            <w:tcW w:w="1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148ED9" w14:textId="77777777" w:rsidR="005B7784" w:rsidRDefault="005B7784" w:rsidP="00B22A99">
            <w:pPr>
              <w:spacing w:line="360" w:lineRule="auto"/>
              <w:jc w:val="center"/>
              <w:rPr>
                <w:rFonts w:ascii="仿宋_GB2312"/>
                <w:szCs w:val="21"/>
              </w:rPr>
            </w:pPr>
            <w:r>
              <w:rPr>
                <w:rFonts w:ascii="仿宋_GB2312" w:hint="eastAsia"/>
                <w:szCs w:val="21"/>
              </w:rPr>
              <w:t>合作机构名称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B8F0B4" w14:textId="77777777" w:rsidR="005B7784" w:rsidRDefault="005B7784" w:rsidP="00B22A99">
            <w:pPr>
              <w:spacing w:line="360" w:lineRule="auto"/>
              <w:jc w:val="center"/>
              <w:rPr>
                <w:rFonts w:ascii="仿宋_GB2312"/>
                <w:szCs w:val="21"/>
              </w:rPr>
            </w:pPr>
            <w:r>
              <w:rPr>
                <w:rFonts w:ascii="仿宋_GB2312" w:hint="eastAsia"/>
                <w:szCs w:val="21"/>
              </w:rPr>
              <w:t>合作策略数量</w:t>
            </w:r>
          </w:p>
        </w:tc>
        <w:tc>
          <w:tcPr>
            <w:tcW w:w="1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F6E303" w14:textId="77777777" w:rsidR="005B7784" w:rsidRDefault="005B7784" w:rsidP="00B22A99">
            <w:pPr>
              <w:spacing w:line="360" w:lineRule="auto"/>
              <w:jc w:val="center"/>
              <w:rPr>
                <w:rFonts w:ascii="仿宋_GB2312"/>
                <w:szCs w:val="21"/>
              </w:rPr>
            </w:pPr>
            <w:r>
              <w:rPr>
                <w:rFonts w:ascii="仿宋_GB2312" w:hint="eastAsia"/>
                <w:szCs w:val="21"/>
              </w:rPr>
              <w:t>合作渠道服务规模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6FB7B7" w14:textId="77777777" w:rsidR="005B7784" w:rsidRDefault="005B7784" w:rsidP="00B22A99">
            <w:pPr>
              <w:spacing w:line="360" w:lineRule="auto"/>
              <w:jc w:val="center"/>
              <w:rPr>
                <w:rFonts w:ascii="仿宋_GB2312"/>
                <w:szCs w:val="21"/>
              </w:rPr>
            </w:pPr>
            <w:r>
              <w:rPr>
                <w:rFonts w:ascii="仿宋_GB2312" w:hint="eastAsia"/>
                <w:szCs w:val="21"/>
              </w:rPr>
              <w:t>合作渠道服务客户数量</w:t>
            </w:r>
          </w:p>
        </w:tc>
      </w:tr>
      <w:tr w:rsidR="005B7784" w14:paraId="25997769" w14:textId="77777777" w:rsidTr="00B22A99">
        <w:trPr>
          <w:jc w:val="center"/>
        </w:trPr>
        <w:tc>
          <w:tcPr>
            <w:tcW w:w="1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F8AC90" w14:textId="77777777" w:rsidR="005B7784" w:rsidRDefault="005B7784" w:rsidP="00B22A99">
            <w:pPr>
              <w:spacing w:line="360" w:lineRule="auto"/>
              <w:jc w:val="center"/>
              <w:rPr>
                <w:rFonts w:ascii="仿宋_GB2312"/>
                <w:szCs w:val="21"/>
              </w:rPr>
            </w:pPr>
            <w:r>
              <w:rPr>
                <w:rFonts w:ascii="仿宋_GB2312" w:hint="eastAsia"/>
                <w:szCs w:val="21"/>
              </w:rPr>
              <w:t>1</w:t>
            </w:r>
          </w:p>
        </w:tc>
        <w:tc>
          <w:tcPr>
            <w:tcW w:w="1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00EE33" w14:textId="77777777" w:rsidR="005B7784" w:rsidRDefault="005B7784" w:rsidP="00B22A99">
            <w:pPr>
              <w:spacing w:line="360" w:lineRule="auto"/>
              <w:jc w:val="center"/>
              <w:rPr>
                <w:rFonts w:ascii="仿宋_GB2312"/>
                <w:szCs w:val="21"/>
              </w:rPr>
            </w:pP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BEE4DA" w14:textId="77777777" w:rsidR="005B7784" w:rsidRDefault="005B7784" w:rsidP="00B22A99">
            <w:pPr>
              <w:spacing w:line="360" w:lineRule="auto"/>
              <w:jc w:val="center"/>
              <w:rPr>
                <w:rFonts w:ascii="仿宋_GB2312"/>
                <w:szCs w:val="21"/>
              </w:rPr>
            </w:pPr>
          </w:p>
        </w:tc>
        <w:tc>
          <w:tcPr>
            <w:tcW w:w="1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5E8696" w14:textId="77777777" w:rsidR="005B7784" w:rsidRDefault="005B7784" w:rsidP="00B22A99">
            <w:pPr>
              <w:spacing w:line="360" w:lineRule="auto"/>
              <w:jc w:val="center"/>
              <w:rPr>
                <w:rFonts w:ascii="仿宋_GB2312"/>
                <w:szCs w:val="21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5E3163" w14:textId="77777777" w:rsidR="005B7784" w:rsidRDefault="005B7784" w:rsidP="00B22A99">
            <w:pPr>
              <w:spacing w:line="360" w:lineRule="auto"/>
              <w:jc w:val="center"/>
              <w:rPr>
                <w:rFonts w:ascii="仿宋_GB2312"/>
                <w:szCs w:val="21"/>
              </w:rPr>
            </w:pPr>
          </w:p>
        </w:tc>
      </w:tr>
      <w:tr w:rsidR="005B7784" w14:paraId="6E678D3D" w14:textId="77777777" w:rsidTr="00B22A99">
        <w:trPr>
          <w:jc w:val="center"/>
        </w:trPr>
        <w:tc>
          <w:tcPr>
            <w:tcW w:w="1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86C5D3" w14:textId="77777777" w:rsidR="005B7784" w:rsidRDefault="005B7784" w:rsidP="00B22A99">
            <w:pPr>
              <w:spacing w:line="360" w:lineRule="auto"/>
              <w:jc w:val="center"/>
              <w:rPr>
                <w:rFonts w:ascii="仿宋_GB2312"/>
                <w:szCs w:val="21"/>
              </w:rPr>
            </w:pPr>
            <w:r>
              <w:rPr>
                <w:rFonts w:ascii="仿宋_GB2312" w:hint="eastAsia"/>
                <w:szCs w:val="21"/>
              </w:rPr>
              <w:t>2</w:t>
            </w:r>
          </w:p>
        </w:tc>
        <w:tc>
          <w:tcPr>
            <w:tcW w:w="1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5FD87D" w14:textId="77777777" w:rsidR="005B7784" w:rsidRDefault="005B7784" w:rsidP="00B22A99">
            <w:pPr>
              <w:spacing w:line="360" w:lineRule="auto"/>
              <w:jc w:val="center"/>
              <w:rPr>
                <w:rFonts w:ascii="仿宋_GB2312"/>
                <w:szCs w:val="21"/>
              </w:rPr>
            </w:pP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010D07" w14:textId="77777777" w:rsidR="005B7784" w:rsidRDefault="005B7784" w:rsidP="00B22A99">
            <w:pPr>
              <w:spacing w:line="360" w:lineRule="auto"/>
              <w:jc w:val="center"/>
              <w:rPr>
                <w:rFonts w:ascii="仿宋_GB2312"/>
                <w:szCs w:val="21"/>
              </w:rPr>
            </w:pPr>
          </w:p>
        </w:tc>
        <w:tc>
          <w:tcPr>
            <w:tcW w:w="1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5D8250" w14:textId="77777777" w:rsidR="005B7784" w:rsidRDefault="005B7784" w:rsidP="00B22A99">
            <w:pPr>
              <w:spacing w:line="360" w:lineRule="auto"/>
              <w:jc w:val="center"/>
              <w:rPr>
                <w:rFonts w:ascii="仿宋_GB2312"/>
                <w:szCs w:val="21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5CF674" w14:textId="77777777" w:rsidR="005B7784" w:rsidRDefault="005B7784" w:rsidP="00B22A99">
            <w:pPr>
              <w:spacing w:line="360" w:lineRule="auto"/>
              <w:jc w:val="center"/>
              <w:rPr>
                <w:rFonts w:ascii="仿宋_GB2312"/>
                <w:szCs w:val="21"/>
              </w:rPr>
            </w:pPr>
          </w:p>
        </w:tc>
      </w:tr>
      <w:tr w:rsidR="005B7784" w14:paraId="68AF475E" w14:textId="77777777" w:rsidTr="00B22A99">
        <w:trPr>
          <w:jc w:val="center"/>
        </w:trPr>
        <w:tc>
          <w:tcPr>
            <w:tcW w:w="1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A259D8" w14:textId="77777777" w:rsidR="005B7784" w:rsidRDefault="005B7784" w:rsidP="00B22A99">
            <w:pPr>
              <w:spacing w:line="360" w:lineRule="auto"/>
              <w:jc w:val="center"/>
              <w:rPr>
                <w:rFonts w:ascii="仿宋_GB2312"/>
                <w:szCs w:val="21"/>
              </w:rPr>
            </w:pPr>
            <w:r>
              <w:rPr>
                <w:rFonts w:ascii="仿宋_GB2312" w:hint="eastAsia"/>
                <w:szCs w:val="21"/>
              </w:rPr>
              <w:lastRenderedPageBreak/>
              <w:t>3</w:t>
            </w:r>
          </w:p>
        </w:tc>
        <w:tc>
          <w:tcPr>
            <w:tcW w:w="1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5D708A" w14:textId="77777777" w:rsidR="005B7784" w:rsidRDefault="005B7784" w:rsidP="00B22A99">
            <w:pPr>
              <w:spacing w:line="360" w:lineRule="auto"/>
              <w:jc w:val="center"/>
              <w:rPr>
                <w:rFonts w:ascii="仿宋_GB2312"/>
                <w:szCs w:val="21"/>
              </w:rPr>
            </w:pP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B31308" w14:textId="77777777" w:rsidR="005B7784" w:rsidRDefault="005B7784" w:rsidP="00B22A99">
            <w:pPr>
              <w:spacing w:line="360" w:lineRule="auto"/>
              <w:jc w:val="center"/>
              <w:rPr>
                <w:rFonts w:ascii="仿宋_GB2312"/>
                <w:szCs w:val="21"/>
              </w:rPr>
            </w:pPr>
          </w:p>
        </w:tc>
        <w:tc>
          <w:tcPr>
            <w:tcW w:w="1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EDFCE3" w14:textId="77777777" w:rsidR="005B7784" w:rsidRDefault="005B7784" w:rsidP="00B22A99">
            <w:pPr>
              <w:spacing w:line="360" w:lineRule="auto"/>
              <w:jc w:val="center"/>
              <w:rPr>
                <w:rFonts w:ascii="仿宋_GB2312"/>
                <w:szCs w:val="21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0B685A" w14:textId="77777777" w:rsidR="005B7784" w:rsidRDefault="005B7784" w:rsidP="00B22A99">
            <w:pPr>
              <w:spacing w:line="360" w:lineRule="auto"/>
              <w:jc w:val="center"/>
              <w:rPr>
                <w:rFonts w:ascii="仿宋_GB2312"/>
                <w:szCs w:val="21"/>
              </w:rPr>
            </w:pPr>
          </w:p>
        </w:tc>
      </w:tr>
      <w:tr w:rsidR="005B7784" w14:paraId="3E1667CE" w14:textId="77777777" w:rsidTr="00B22A99">
        <w:trPr>
          <w:jc w:val="center"/>
        </w:trPr>
        <w:tc>
          <w:tcPr>
            <w:tcW w:w="1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51D8F6" w14:textId="77777777" w:rsidR="005B7784" w:rsidRDefault="005B7784" w:rsidP="00B22A99">
            <w:pPr>
              <w:spacing w:line="360" w:lineRule="auto"/>
              <w:jc w:val="center"/>
              <w:rPr>
                <w:rFonts w:ascii="仿宋_GB2312"/>
                <w:szCs w:val="21"/>
              </w:rPr>
            </w:pPr>
            <w:r>
              <w:rPr>
                <w:rFonts w:ascii="仿宋_GB2312" w:hint="eastAsia"/>
                <w:szCs w:val="21"/>
              </w:rPr>
              <w:t>……</w:t>
            </w:r>
          </w:p>
        </w:tc>
        <w:tc>
          <w:tcPr>
            <w:tcW w:w="1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FD19DB" w14:textId="77777777" w:rsidR="005B7784" w:rsidRDefault="005B7784" w:rsidP="00B22A99">
            <w:pPr>
              <w:spacing w:line="360" w:lineRule="auto"/>
              <w:jc w:val="center"/>
              <w:rPr>
                <w:rFonts w:ascii="仿宋_GB2312"/>
                <w:szCs w:val="21"/>
              </w:rPr>
            </w:pP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D59AC8" w14:textId="77777777" w:rsidR="005B7784" w:rsidRDefault="005B7784" w:rsidP="00B22A99">
            <w:pPr>
              <w:spacing w:line="360" w:lineRule="auto"/>
              <w:jc w:val="center"/>
              <w:rPr>
                <w:rFonts w:ascii="仿宋_GB2312"/>
                <w:szCs w:val="21"/>
              </w:rPr>
            </w:pPr>
          </w:p>
        </w:tc>
        <w:tc>
          <w:tcPr>
            <w:tcW w:w="1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9FDBA7" w14:textId="77777777" w:rsidR="005B7784" w:rsidRDefault="005B7784" w:rsidP="00B22A99">
            <w:pPr>
              <w:spacing w:line="360" w:lineRule="auto"/>
              <w:jc w:val="center"/>
              <w:rPr>
                <w:rFonts w:ascii="仿宋_GB2312"/>
                <w:szCs w:val="21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BA45DA" w14:textId="77777777" w:rsidR="005B7784" w:rsidRDefault="005B7784" w:rsidP="00B22A99">
            <w:pPr>
              <w:spacing w:line="360" w:lineRule="auto"/>
              <w:jc w:val="center"/>
              <w:rPr>
                <w:rFonts w:ascii="仿宋_GB2312"/>
                <w:szCs w:val="21"/>
              </w:rPr>
            </w:pPr>
          </w:p>
        </w:tc>
      </w:tr>
    </w:tbl>
    <w:p w14:paraId="7C9918BB" w14:textId="77777777" w:rsidR="005B7784" w:rsidRDefault="005B7784" w:rsidP="005B7784">
      <w:pPr>
        <w:spacing w:line="360" w:lineRule="auto"/>
        <w:rPr>
          <w:rFonts w:ascii="仿宋_GB2312"/>
          <w:sz w:val="24"/>
          <w:szCs w:val="24"/>
        </w:rPr>
      </w:pPr>
    </w:p>
    <w:p w14:paraId="1856C867" w14:textId="77777777" w:rsidR="005B7784" w:rsidRPr="001C1883" w:rsidRDefault="005B7784" w:rsidP="005B7784">
      <w:pPr>
        <w:adjustRightInd w:val="0"/>
        <w:snapToGrid w:val="0"/>
        <w:spacing w:line="360" w:lineRule="auto"/>
        <w:ind w:firstLineChars="200" w:firstLine="560"/>
        <w:rPr>
          <w:rFonts w:ascii="仿宋_GB2312"/>
          <w:sz w:val="28"/>
          <w:szCs w:val="28"/>
        </w:rPr>
      </w:pPr>
      <w:r w:rsidRPr="001C1883">
        <w:rPr>
          <w:rFonts w:ascii="仿宋_GB2312" w:hint="eastAsia"/>
          <w:sz w:val="28"/>
          <w:szCs w:val="28"/>
        </w:rPr>
        <w:t>（四）服务质量</w:t>
      </w:r>
    </w:p>
    <w:p w14:paraId="5452E4AB" w14:textId="77777777" w:rsidR="005B7784" w:rsidRPr="001C1883" w:rsidRDefault="005B7784" w:rsidP="005B7784">
      <w:pPr>
        <w:adjustRightInd w:val="0"/>
        <w:snapToGrid w:val="0"/>
        <w:spacing w:line="360" w:lineRule="auto"/>
        <w:ind w:firstLineChars="200" w:firstLine="560"/>
        <w:rPr>
          <w:rFonts w:ascii="仿宋_GB2312"/>
          <w:sz w:val="28"/>
          <w:szCs w:val="28"/>
        </w:rPr>
      </w:pPr>
      <w:r w:rsidRPr="001C1883">
        <w:rPr>
          <w:rFonts w:ascii="仿宋_GB2312" w:hint="eastAsia"/>
          <w:sz w:val="28"/>
          <w:szCs w:val="28"/>
        </w:rPr>
        <w:t>概述整体复投率、留存率、盈利客户占比、客户评价、满意度、市场口碑、客户投诉等情况，并填写下表。</w:t>
      </w:r>
    </w:p>
    <w:p w14:paraId="0B1B5861" w14:textId="77777777" w:rsidR="005B7784" w:rsidRPr="001C1883" w:rsidRDefault="005B7784" w:rsidP="005B7784">
      <w:pPr>
        <w:adjustRightInd w:val="0"/>
        <w:snapToGrid w:val="0"/>
        <w:spacing w:line="360" w:lineRule="auto"/>
        <w:ind w:firstLineChars="200" w:firstLine="560"/>
        <w:rPr>
          <w:rFonts w:ascii="仿宋_GB2312"/>
          <w:sz w:val="28"/>
          <w:szCs w:val="28"/>
        </w:rPr>
      </w:pPr>
      <w:r w:rsidRPr="001C1883">
        <w:rPr>
          <w:rFonts w:ascii="仿宋_GB2312" w:hint="eastAsia"/>
          <w:sz w:val="28"/>
          <w:szCs w:val="28"/>
        </w:rPr>
        <w:t>如：客户投诉：近1年投诉数量______件，投诉类型（如 “收益未达预期、服务响应慢”），解决率______%，平均解决时间______小时；</w:t>
      </w:r>
    </w:p>
    <w:p w14:paraId="331A3610" w14:textId="77777777" w:rsidR="005B7784" w:rsidRPr="001C1883" w:rsidRDefault="005B7784" w:rsidP="005B7784">
      <w:pPr>
        <w:adjustRightInd w:val="0"/>
        <w:snapToGrid w:val="0"/>
        <w:spacing w:line="360" w:lineRule="auto"/>
        <w:ind w:firstLineChars="200" w:firstLine="560"/>
        <w:rPr>
          <w:rFonts w:ascii="仿宋_GB2312"/>
          <w:sz w:val="28"/>
          <w:szCs w:val="28"/>
        </w:rPr>
      </w:pPr>
      <w:r w:rsidRPr="001C1883">
        <w:rPr>
          <w:rFonts w:ascii="仿宋_GB2312" w:hint="eastAsia"/>
          <w:sz w:val="28"/>
          <w:szCs w:val="28"/>
        </w:rPr>
        <w:t>客户满意度：调研客户满意度______，满意度TOP3维度（如“陪伴及时性、建议专业性、报告清晰度”）；</w:t>
      </w:r>
    </w:p>
    <w:p w14:paraId="0F98DFD4" w14:textId="77777777" w:rsidR="005B7784" w:rsidRDefault="005B7784" w:rsidP="005B7784">
      <w:pPr>
        <w:spacing w:line="560" w:lineRule="exact"/>
        <w:rPr>
          <w:rFonts w:ascii="仿宋_GB2312"/>
          <w:sz w:val="24"/>
          <w:szCs w:val="24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972"/>
        <w:gridCol w:w="3080"/>
        <w:gridCol w:w="2142"/>
      </w:tblGrid>
      <w:tr w:rsidR="005B7784" w14:paraId="1111DED4" w14:textId="77777777" w:rsidTr="00B22A99">
        <w:trPr>
          <w:jc w:val="center"/>
        </w:trPr>
        <w:tc>
          <w:tcPr>
            <w:tcW w:w="819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0" w:type="dxa"/>
              <w:left w:w="120" w:type="dxa"/>
              <w:bottom w:w="30" w:type="dxa"/>
              <w:right w:w="120" w:type="dxa"/>
            </w:tcMar>
            <w:hideMark/>
          </w:tcPr>
          <w:p w14:paraId="76CF7D96" w14:textId="77777777" w:rsidR="005B7784" w:rsidRDefault="005B7784" w:rsidP="00B22A99">
            <w:pPr>
              <w:pStyle w:val="21"/>
              <w:adjustRightInd w:val="0"/>
              <w:snapToGrid w:val="0"/>
              <w:spacing w:before="0" w:after="0" w:line="240" w:lineRule="auto"/>
              <w:jc w:val="center"/>
              <w:rPr>
                <w:rFonts w:ascii="仿宋_GB2312" w:eastAsia="仿宋_GB2312"/>
                <w:b/>
                <w:bCs/>
                <w:sz w:val="24"/>
                <w:szCs w:val="24"/>
              </w:rPr>
            </w:pPr>
            <w:r>
              <w:rPr>
                <w:rFonts w:ascii="仿宋_GB2312" w:eastAsia="仿宋_GB2312" w:hint="eastAsia"/>
                <w:b/>
                <w:bCs/>
                <w:sz w:val="24"/>
                <w:szCs w:val="24"/>
              </w:rPr>
              <w:t>期末客户收益分布情况</w:t>
            </w:r>
          </w:p>
        </w:tc>
      </w:tr>
      <w:tr w:rsidR="005B7784" w14:paraId="1993822F" w14:textId="77777777" w:rsidTr="00B22A99">
        <w:trPr>
          <w:jc w:val="center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0" w:type="dxa"/>
              <w:left w:w="120" w:type="dxa"/>
              <w:bottom w:w="30" w:type="dxa"/>
              <w:right w:w="120" w:type="dxa"/>
            </w:tcMar>
            <w:hideMark/>
          </w:tcPr>
          <w:p w14:paraId="759E1DE4" w14:textId="77777777" w:rsidR="005B7784" w:rsidRDefault="005B7784" w:rsidP="00B22A99">
            <w:pPr>
              <w:pStyle w:val="21"/>
              <w:adjustRightInd w:val="0"/>
              <w:snapToGrid w:val="0"/>
              <w:spacing w:before="0" w:after="0" w:line="240" w:lineRule="auto"/>
              <w:jc w:val="center"/>
              <w:rPr>
                <w:rFonts w:ascii="仿宋_GB2312" w:eastAsia="仿宋_GB2312"/>
                <w:b/>
                <w:bCs/>
                <w:sz w:val="24"/>
                <w:szCs w:val="24"/>
              </w:rPr>
            </w:pPr>
            <w:r>
              <w:rPr>
                <w:rFonts w:ascii="仿宋_GB2312" w:eastAsia="仿宋_GB2312" w:hint="eastAsia"/>
                <w:b/>
                <w:bCs/>
                <w:sz w:val="24"/>
                <w:szCs w:val="24"/>
              </w:rPr>
              <w:t>收益区间</w:t>
            </w:r>
          </w:p>
        </w:tc>
        <w:tc>
          <w:tcPr>
            <w:tcW w:w="3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0" w:type="dxa"/>
              <w:left w:w="120" w:type="dxa"/>
              <w:bottom w:w="30" w:type="dxa"/>
              <w:right w:w="120" w:type="dxa"/>
            </w:tcMar>
            <w:hideMark/>
          </w:tcPr>
          <w:p w14:paraId="4DED9A7B" w14:textId="77777777" w:rsidR="005B7784" w:rsidRDefault="005B7784" w:rsidP="00B22A99">
            <w:pPr>
              <w:pStyle w:val="21"/>
              <w:adjustRightInd w:val="0"/>
              <w:snapToGrid w:val="0"/>
              <w:spacing w:before="0" w:after="0" w:line="240" w:lineRule="auto"/>
              <w:jc w:val="center"/>
              <w:rPr>
                <w:rFonts w:ascii="仿宋_GB2312" w:eastAsia="仿宋_GB2312"/>
                <w:b/>
                <w:bCs/>
                <w:sz w:val="24"/>
                <w:szCs w:val="24"/>
              </w:rPr>
            </w:pPr>
            <w:r>
              <w:rPr>
                <w:rFonts w:ascii="仿宋_GB2312" w:eastAsia="仿宋_GB2312" w:hint="eastAsia"/>
                <w:b/>
                <w:bCs/>
                <w:sz w:val="24"/>
                <w:szCs w:val="24"/>
              </w:rPr>
              <w:t>客户数量（户）</w:t>
            </w:r>
          </w:p>
        </w:tc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0" w:type="dxa"/>
              <w:left w:w="120" w:type="dxa"/>
              <w:bottom w:w="30" w:type="dxa"/>
              <w:right w:w="120" w:type="dxa"/>
            </w:tcMar>
            <w:hideMark/>
          </w:tcPr>
          <w:p w14:paraId="2F4C34D4" w14:textId="77777777" w:rsidR="005B7784" w:rsidRDefault="005B7784" w:rsidP="00B22A99">
            <w:pPr>
              <w:pStyle w:val="21"/>
              <w:adjustRightInd w:val="0"/>
              <w:snapToGrid w:val="0"/>
              <w:spacing w:before="0" w:after="0" w:line="240" w:lineRule="auto"/>
              <w:jc w:val="center"/>
              <w:rPr>
                <w:rFonts w:ascii="仿宋_GB2312" w:eastAsia="仿宋_GB2312"/>
                <w:b/>
                <w:bCs/>
                <w:sz w:val="24"/>
                <w:szCs w:val="24"/>
              </w:rPr>
            </w:pPr>
            <w:r>
              <w:rPr>
                <w:rFonts w:ascii="仿宋_GB2312" w:eastAsia="仿宋_GB2312" w:hint="eastAsia"/>
                <w:b/>
                <w:bCs/>
                <w:sz w:val="24"/>
                <w:szCs w:val="24"/>
              </w:rPr>
              <w:t>占比（%）</w:t>
            </w:r>
          </w:p>
        </w:tc>
      </w:tr>
      <w:tr w:rsidR="005B7784" w14:paraId="70A0AE2B" w14:textId="77777777" w:rsidTr="00B22A99">
        <w:trPr>
          <w:jc w:val="center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0" w:type="dxa"/>
              <w:left w:w="120" w:type="dxa"/>
              <w:bottom w:w="30" w:type="dxa"/>
              <w:right w:w="120" w:type="dxa"/>
            </w:tcMar>
            <w:hideMark/>
          </w:tcPr>
          <w:p w14:paraId="4AF5FE65" w14:textId="77777777" w:rsidR="005B7784" w:rsidRDefault="005B7784" w:rsidP="00B22A99">
            <w:pPr>
              <w:pStyle w:val="21"/>
              <w:adjustRightInd w:val="0"/>
              <w:snapToGrid w:val="0"/>
              <w:spacing w:before="0" w:after="0" w:line="240" w:lineRule="auto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仿宋_GB2312" w:eastAsia="仿宋_GB2312" w:hint="eastAsia"/>
                <w:sz w:val="24"/>
                <w:szCs w:val="24"/>
              </w:rPr>
              <w:t>-20%以上</w:t>
            </w:r>
          </w:p>
        </w:tc>
        <w:tc>
          <w:tcPr>
            <w:tcW w:w="3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5A2D40CE" w14:textId="77777777" w:rsidR="005B7784" w:rsidRDefault="005B7784" w:rsidP="00B22A99">
            <w:pPr>
              <w:pStyle w:val="21"/>
              <w:adjustRightInd w:val="0"/>
              <w:snapToGrid w:val="0"/>
              <w:spacing w:before="0" w:after="0" w:line="240" w:lineRule="auto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151C100E" w14:textId="77777777" w:rsidR="005B7784" w:rsidRDefault="005B7784" w:rsidP="00B22A99">
            <w:pPr>
              <w:pStyle w:val="21"/>
              <w:adjustRightInd w:val="0"/>
              <w:snapToGrid w:val="0"/>
              <w:spacing w:before="0" w:after="0" w:line="240" w:lineRule="auto"/>
              <w:rPr>
                <w:rFonts w:ascii="仿宋_GB2312" w:eastAsia="仿宋_GB2312"/>
                <w:sz w:val="24"/>
                <w:szCs w:val="24"/>
              </w:rPr>
            </w:pPr>
          </w:p>
        </w:tc>
      </w:tr>
      <w:tr w:rsidR="005B7784" w14:paraId="105E2DDE" w14:textId="77777777" w:rsidTr="00B22A99">
        <w:trPr>
          <w:jc w:val="center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0" w:type="dxa"/>
              <w:left w:w="120" w:type="dxa"/>
              <w:bottom w:w="30" w:type="dxa"/>
              <w:right w:w="120" w:type="dxa"/>
            </w:tcMar>
            <w:hideMark/>
          </w:tcPr>
          <w:p w14:paraId="5F469397" w14:textId="77777777" w:rsidR="005B7784" w:rsidRDefault="005B7784" w:rsidP="00B22A99">
            <w:pPr>
              <w:pStyle w:val="21"/>
              <w:adjustRightInd w:val="0"/>
              <w:snapToGrid w:val="0"/>
              <w:spacing w:before="0" w:after="0" w:line="240" w:lineRule="auto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仿宋_GB2312" w:eastAsia="仿宋_GB2312" w:hint="eastAsia"/>
                <w:sz w:val="24"/>
                <w:szCs w:val="24"/>
              </w:rPr>
              <w:t>-20%至-10%</w:t>
            </w:r>
          </w:p>
        </w:tc>
        <w:tc>
          <w:tcPr>
            <w:tcW w:w="3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3198FE51" w14:textId="77777777" w:rsidR="005B7784" w:rsidRDefault="005B7784" w:rsidP="00B22A99">
            <w:pPr>
              <w:pStyle w:val="21"/>
              <w:adjustRightInd w:val="0"/>
              <w:snapToGrid w:val="0"/>
              <w:spacing w:before="0" w:after="0" w:line="240" w:lineRule="auto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556149EF" w14:textId="77777777" w:rsidR="005B7784" w:rsidRDefault="005B7784" w:rsidP="00B22A99">
            <w:pPr>
              <w:pStyle w:val="21"/>
              <w:adjustRightInd w:val="0"/>
              <w:snapToGrid w:val="0"/>
              <w:spacing w:before="0" w:after="0" w:line="240" w:lineRule="auto"/>
              <w:rPr>
                <w:rFonts w:ascii="仿宋_GB2312" w:eastAsia="仿宋_GB2312"/>
                <w:sz w:val="24"/>
                <w:szCs w:val="24"/>
              </w:rPr>
            </w:pPr>
          </w:p>
        </w:tc>
      </w:tr>
      <w:tr w:rsidR="005B7784" w14:paraId="7D926DA1" w14:textId="77777777" w:rsidTr="00B22A99">
        <w:trPr>
          <w:jc w:val="center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0" w:type="dxa"/>
              <w:left w:w="120" w:type="dxa"/>
              <w:bottom w:w="30" w:type="dxa"/>
              <w:right w:w="120" w:type="dxa"/>
            </w:tcMar>
            <w:hideMark/>
          </w:tcPr>
          <w:p w14:paraId="0812618A" w14:textId="77777777" w:rsidR="005B7784" w:rsidRDefault="005B7784" w:rsidP="00B22A99">
            <w:pPr>
              <w:pStyle w:val="21"/>
              <w:adjustRightInd w:val="0"/>
              <w:snapToGrid w:val="0"/>
              <w:spacing w:before="0" w:after="0" w:line="240" w:lineRule="auto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仿宋_GB2312" w:eastAsia="仿宋_GB2312" w:hint="eastAsia"/>
                <w:sz w:val="24"/>
                <w:szCs w:val="24"/>
              </w:rPr>
              <w:t>-10%至-5%</w:t>
            </w:r>
          </w:p>
        </w:tc>
        <w:tc>
          <w:tcPr>
            <w:tcW w:w="3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44348DF9" w14:textId="77777777" w:rsidR="005B7784" w:rsidRDefault="005B7784" w:rsidP="00B22A99">
            <w:pPr>
              <w:pStyle w:val="21"/>
              <w:adjustRightInd w:val="0"/>
              <w:snapToGrid w:val="0"/>
              <w:spacing w:before="0" w:after="0" w:line="240" w:lineRule="auto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2F37750E" w14:textId="77777777" w:rsidR="005B7784" w:rsidRDefault="005B7784" w:rsidP="00B22A99">
            <w:pPr>
              <w:pStyle w:val="21"/>
              <w:adjustRightInd w:val="0"/>
              <w:snapToGrid w:val="0"/>
              <w:spacing w:before="0" w:after="0" w:line="240" w:lineRule="auto"/>
              <w:rPr>
                <w:rFonts w:ascii="仿宋_GB2312" w:eastAsia="仿宋_GB2312"/>
                <w:sz w:val="24"/>
                <w:szCs w:val="24"/>
              </w:rPr>
            </w:pPr>
          </w:p>
        </w:tc>
      </w:tr>
      <w:tr w:rsidR="005B7784" w14:paraId="6D7256EA" w14:textId="77777777" w:rsidTr="00B22A99">
        <w:trPr>
          <w:jc w:val="center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0" w:type="dxa"/>
              <w:left w:w="120" w:type="dxa"/>
              <w:bottom w:w="30" w:type="dxa"/>
              <w:right w:w="120" w:type="dxa"/>
            </w:tcMar>
            <w:hideMark/>
          </w:tcPr>
          <w:p w14:paraId="7584A7A1" w14:textId="77777777" w:rsidR="005B7784" w:rsidRDefault="005B7784" w:rsidP="00B22A99">
            <w:pPr>
              <w:pStyle w:val="21"/>
              <w:adjustRightInd w:val="0"/>
              <w:snapToGrid w:val="0"/>
              <w:spacing w:before="0" w:after="0" w:line="240" w:lineRule="auto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仿宋_GB2312" w:eastAsia="仿宋_GB2312" w:hint="eastAsia"/>
                <w:sz w:val="24"/>
                <w:szCs w:val="24"/>
              </w:rPr>
              <w:t>-5%至0</w:t>
            </w:r>
          </w:p>
        </w:tc>
        <w:tc>
          <w:tcPr>
            <w:tcW w:w="3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7D1FCC49" w14:textId="77777777" w:rsidR="005B7784" w:rsidRDefault="005B7784" w:rsidP="00B22A99">
            <w:pPr>
              <w:pStyle w:val="21"/>
              <w:adjustRightInd w:val="0"/>
              <w:snapToGrid w:val="0"/>
              <w:spacing w:before="0" w:after="0" w:line="240" w:lineRule="auto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47ED1603" w14:textId="77777777" w:rsidR="005B7784" w:rsidRDefault="005B7784" w:rsidP="00B22A99">
            <w:pPr>
              <w:pStyle w:val="21"/>
              <w:adjustRightInd w:val="0"/>
              <w:snapToGrid w:val="0"/>
              <w:spacing w:before="0" w:after="0" w:line="240" w:lineRule="auto"/>
              <w:rPr>
                <w:rFonts w:ascii="仿宋_GB2312" w:eastAsia="仿宋_GB2312"/>
                <w:sz w:val="24"/>
                <w:szCs w:val="24"/>
              </w:rPr>
            </w:pPr>
          </w:p>
        </w:tc>
      </w:tr>
      <w:tr w:rsidR="005B7784" w14:paraId="1C9CABD3" w14:textId="77777777" w:rsidTr="00B22A99">
        <w:trPr>
          <w:jc w:val="center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0" w:type="dxa"/>
              <w:left w:w="120" w:type="dxa"/>
              <w:bottom w:w="30" w:type="dxa"/>
              <w:right w:w="120" w:type="dxa"/>
            </w:tcMar>
            <w:hideMark/>
          </w:tcPr>
          <w:p w14:paraId="567D4971" w14:textId="77777777" w:rsidR="005B7784" w:rsidRDefault="005B7784" w:rsidP="00B22A99">
            <w:pPr>
              <w:pStyle w:val="21"/>
              <w:adjustRightInd w:val="0"/>
              <w:snapToGrid w:val="0"/>
              <w:spacing w:before="0" w:after="0" w:line="240" w:lineRule="auto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仿宋_GB2312" w:eastAsia="仿宋_GB2312" w:hint="eastAsia"/>
                <w:sz w:val="24"/>
                <w:szCs w:val="24"/>
              </w:rPr>
              <w:t>0至2%</w:t>
            </w:r>
          </w:p>
        </w:tc>
        <w:tc>
          <w:tcPr>
            <w:tcW w:w="3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1F774666" w14:textId="77777777" w:rsidR="005B7784" w:rsidRDefault="005B7784" w:rsidP="00B22A99">
            <w:pPr>
              <w:pStyle w:val="21"/>
              <w:adjustRightInd w:val="0"/>
              <w:snapToGrid w:val="0"/>
              <w:spacing w:before="0" w:after="0" w:line="240" w:lineRule="auto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3DD4826F" w14:textId="77777777" w:rsidR="005B7784" w:rsidRDefault="005B7784" w:rsidP="00B22A99">
            <w:pPr>
              <w:pStyle w:val="21"/>
              <w:adjustRightInd w:val="0"/>
              <w:snapToGrid w:val="0"/>
              <w:spacing w:before="0" w:after="0" w:line="240" w:lineRule="auto"/>
              <w:rPr>
                <w:rFonts w:ascii="仿宋_GB2312" w:eastAsia="仿宋_GB2312"/>
                <w:sz w:val="24"/>
                <w:szCs w:val="24"/>
              </w:rPr>
            </w:pPr>
          </w:p>
        </w:tc>
      </w:tr>
      <w:tr w:rsidR="005B7784" w14:paraId="411BD411" w14:textId="77777777" w:rsidTr="00B22A99">
        <w:trPr>
          <w:jc w:val="center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0" w:type="dxa"/>
              <w:left w:w="120" w:type="dxa"/>
              <w:bottom w:w="30" w:type="dxa"/>
              <w:right w:w="120" w:type="dxa"/>
            </w:tcMar>
            <w:hideMark/>
          </w:tcPr>
          <w:p w14:paraId="41788CC7" w14:textId="77777777" w:rsidR="005B7784" w:rsidRDefault="005B7784" w:rsidP="00B22A99">
            <w:pPr>
              <w:pStyle w:val="21"/>
              <w:adjustRightInd w:val="0"/>
              <w:snapToGrid w:val="0"/>
              <w:spacing w:before="0" w:after="0" w:line="240" w:lineRule="auto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仿宋_GB2312" w:eastAsia="仿宋_GB2312" w:hint="eastAsia"/>
                <w:sz w:val="24"/>
                <w:szCs w:val="24"/>
              </w:rPr>
              <w:t>2%至4%</w:t>
            </w:r>
          </w:p>
        </w:tc>
        <w:tc>
          <w:tcPr>
            <w:tcW w:w="3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48BD80F0" w14:textId="77777777" w:rsidR="005B7784" w:rsidRDefault="005B7784" w:rsidP="00B22A99">
            <w:pPr>
              <w:pStyle w:val="21"/>
              <w:adjustRightInd w:val="0"/>
              <w:snapToGrid w:val="0"/>
              <w:spacing w:before="0" w:after="0" w:line="240" w:lineRule="auto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29085E71" w14:textId="77777777" w:rsidR="005B7784" w:rsidRDefault="005B7784" w:rsidP="00B22A99">
            <w:pPr>
              <w:pStyle w:val="21"/>
              <w:adjustRightInd w:val="0"/>
              <w:snapToGrid w:val="0"/>
              <w:spacing w:before="0" w:after="0" w:line="240" w:lineRule="auto"/>
              <w:rPr>
                <w:rFonts w:ascii="仿宋_GB2312" w:eastAsia="仿宋_GB2312"/>
                <w:sz w:val="24"/>
                <w:szCs w:val="24"/>
              </w:rPr>
            </w:pPr>
          </w:p>
        </w:tc>
      </w:tr>
      <w:tr w:rsidR="005B7784" w14:paraId="6ED2E4BC" w14:textId="77777777" w:rsidTr="00B22A99">
        <w:trPr>
          <w:jc w:val="center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0" w:type="dxa"/>
              <w:left w:w="120" w:type="dxa"/>
              <w:bottom w:w="30" w:type="dxa"/>
              <w:right w:w="120" w:type="dxa"/>
            </w:tcMar>
            <w:hideMark/>
          </w:tcPr>
          <w:p w14:paraId="63A360CC" w14:textId="77777777" w:rsidR="005B7784" w:rsidRDefault="005B7784" w:rsidP="00B22A99">
            <w:pPr>
              <w:pStyle w:val="21"/>
              <w:adjustRightInd w:val="0"/>
              <w:snapToGrid w:val="0"/>
              <w:spacing w:before="0" w:after="0" w:line="240" w:lineRule="auto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仿宋_GB2312" w:eastAsia="仿宋_GB2312" w:hint="eastAsia"/>
                <w:sz w:val="24"/>
                <w:szCs w:val="24"/>
              </w:rPr>
              <w:t>4%至6%</w:t>
            </w:r>
          </w:p>
        </w:tc>
        <w:tc>
          <w:tcPr>
            <w:tcW w:w="3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0DC55D09" w14:textId="77777777" w:rsidR="005B7784" w:rsidRDefault="005B7784" w:rsidP="00B22A99">
            <w:pPr>
              <w:pStyle w:val="21"/>
              <w:adjustRightInd w:val="0"/>
              <w:snapToGrid w:val="0"/>
              <w:spacing w:before="0" w:after="0" w:line="240" w:lineRule="auto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678EDD76" w14:textId="77777777" w:rsidR="005B7784" w:rsidRDefault="005B7784" w:rsidP="00B22A99">
            <w:pPr>
              <w:pStyle w:val="21"/>
              <w:adjustRightInd w:val="0"/>
              <w:snapToGrid w:val="0"/>
              <w:spacing w:before="0" w:after="0" w:line="240" w:lineRule="auto"/>
              <w:rPr>
                <w:rFonts w:ascii="仿宋_GB2312" w:eastAsia="仿宋_GB2312"/>
                <w:sz w:val="24"/>
                <w:szCs w:val="24"/>
              </w:rPr>
            </w:pPr>
          </w:p>
        </w:tc>
      </w:tr>
      <w:tr w:rsidR="005B7784" w14:paraId="09870632" w14:textId="77777777" w:rsidTr="00B22A99">
        <w:trPr>
          <w:jc w:val="center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0" w:type="dxa"/>
              <w:left w:w="120" w:type="dxa"/>
              <w:bottom w:w="30" w:type="dxa"/>
              <w:right w:w="120" w:type="dxa"/>
            </w:tcMar>
            <w:hideMark/>
          </w:tcPr>
          <w:p w14:paraId="2B9DFD94" w14:textId="77777777" w:rsidR="005B7784" w:rsidRDefault="005B7784" w:rsidP="00B22A99">
            <w:pPr>
              <w:pStyle w:val="21"/>
              <w:adjustRightInd w:val="0"/>
              <w:snapToGrid w:val="0"/>
              <w:spacing w:before="0" w:after="0" w:line="240" w:lineRule="auto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仿宋_GB2312" w:eastAsia="仿宋_GB2312" w:hint="eastAsia"/>
                <w:sz w:val="24"/>
                <w:szCs w:val="24"/>
              </w:rPr>
              <w:t>6%至10%</w:t>
            </w:r>
          </w:p>
        </w:tc>
        <w:tc>
          <w:tcPr>
            <w:tcW w:w="3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6715E537" w14:textId="77777777" w:rsidR="005B7784" w:rsidRDefault="005B7784" w:rsidP="00B22A99">
            <w:pPr>
              <w:pStyle w:val="21"/>
              <w:adjustRightInd w:val="0"/>
              <w:snapToGrid w:val="0"/>
              <w:spacing w:before="0" w:after="0" w:line="240" w:lineRule="auto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4E074FA3" w14:textId="77777777" w:rsidR="005B7784" w:rsidRDefault="005B7784" w:rsidP="00B22A99">
            <w:pPr>
              <w:pStyle w:val="21"/>
              <w:adjustRightInd w:val="0"/>
              <w:snapToGrid w:val="0"/>
              <w:spacing w:before="0" w:after="0" w:line="240" w:lineRule="auto"/>
              <w:rPr>
                <w:rFonts w:ascii="仿宋_GB2312" w:eastAsia="仿宋_GB2312"/>
                <w:sz w:val="24"/>
                <w:szCs w:val="24"/>
              </w:rPr>
            </w:pPr>
          </w:p>
        </w:tc>
      </w:tr>
      <w:tr w:rsidR="005B7784" w14:paraId="00AA5FE9" w14:textId="77777777" w:rsidTr="00B22A99">
        <w:trPr>
          <w:jc w:val="center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0" w:type="dxa"/>
              <w:left w:w="120" w:type="dxa"/>
              <w:bottom w:w="30" w:type="dxa"/>
              <w:right w:w="120" w:type="dxa"/>
            </w:tcMar>
            <w:hideMark/>
          </w:tcPr>
          <w:p w14:paraId="1C0567CF" w14:textId="77777777" w:rsidR="005B7784" w:rsidRDefault="005B7784" w:rsidP="00B22A99">
            <w:pPr>
              <w:pStyle w:val="21"/>
              <w:adjustRightInd w:val="0"/>
              <w:snapToGrid w:val="0"/>
              <w:spacing w:before="0" w:after="0" w:line="240" w:lineRule="auto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仿宋_GB2312" w:eastAsia="仿宋_GB2312" w:hint="eastAsia"/>
                <w:sz w:val="24"/>
                <w:szCs w:val="24"/>
              </w:rPr>
              <w:t>10%至20%</w:t>
            </w:r>
          </w:p>
        </w:tc>
        <w:tc>
          <w:tcPr>
            <w:tcW w:w="3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166C3A28" w14:textId="77777777" w:rsidR="005B7784" w:rsidRDefault="005B7784" w:rsidP="00B22A99">
            <w:pPr>
              <w:pStyle w:val="21"/>
              <w:adjustRightInd w:val="0"/>
              <w:snapToGrid w:val="0"/>
              <w:spacing w:before="0" w:after="0" w:line="240" w:lineRule="auto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50FFCEB9" w14:textId="77777777" w:rsidR="005B7784" w:rsidRDefault="005B7784" w:rsidP="00B22A99">
            <w:pPr>
              <w:pStyle w:val="21"/>
              <w:adjustRightInd w:val="0"/>
              <w:snapToGrid w:val="0"/>
              <w:spacing w:before="0" w:after="0" w:line="240" w:lineRule="auto"/>
              <w:rPr>
                <w:rFonts w:ascii="仿宋_GB2312" w:eastAsia="仿宋_GB2312"/>
                <w:sz w:val="24"/>
                <w:szCs w:val="24"/>
              </w:rPr>
            </w:pPr>
          </w:p>
        </w:tc>
      </w:tr>
      <w:tr w:rsidR="005B7784" w14:paraId="5C4A7E96" w14:textId="77777777" w:rsidTr="00B22A99">
        <w:trPr>
          <w:jc w:val="center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0" w:type="dxa"/>
              <w:left w:w="120" w:type="dxa"/>
              <w:bottom w:w="30" w:type="dxa"/>
              <w:right w:w="120" w:type="dxa"/>
            </w:tcMar>
            <w:hideMark/>
          </w:tcPr>
          <w:p w14:paraId="232E12D0" w14:textId="77777777" w:rsidR="005B7784" w:rsidRDefault="005B7784" w:rsidP="00B22A99">
            <w:pPr>
              <w:pStyle w:val="21"/>
              <w:adjustRightInd w:val="0"/>
              <w:snapToGrid w:val="0"/>
              <w:spacing w:before="0" w:after="0" w:line="240" w:lineRule="auto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仿宋_GB2312" w:eastAsia="仿宋_GB2312" w:hint="eastAsia"/>
                <w:sz w:val="24"/>
                <w:szCs w:val="24"/>
              </w:rPr>
              <w:t>20%以上</w:t>
            </w:r>
          </w:p>
        </w:tc>
        <w:tc>
          <w:tcPr>
            <w:tcW w:w="3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39946CA3" w14:textId="77777777" w:rsidR="005B7784" w:rsidRDefault="005B7784" w:rsidP="00B22A99">
            <w:pPr>
              <w:pStyle w:val="21"/>
              <w:adjustRightInd w:val="0"/>
              <w:snapToGrid w:val="0"/>
              <w:spacing w:before="0" w:after="0" w:line="240" w:lineRule="auto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0E187B9A" w14:textId="77777777" w:rsidR="005B7784" w:rsidRDefault="005B7784" w:rsidP="00B22A99">
            <w:pPr>
              <w:pStyle w:val="21"/>
              <w:adjustRightInd w:val="0"/>
              <w:snapToGrid w:val="0"/>
              <w:spacing w:before="0" w:after="0" w:line="240" w:lineRule="auto"/>
              <w:rPr>
                <w:rFonts w:ascii="仿宋_GB2312" w:eastAsia="仿宋_GB2312"/>
                <w:sz w:val="24"/>
                <w:szCs w:val="24"/>
              </w:rPr>
            </w:pPr>
          </w:p>
        </w:tc>
      </w:tr>
    </w:tbl>
    <w:p w14:paraId="30E730D0" w14:textId="77777777" w:rsidR="005B7784" w:rsidRDefault="005B7784" w:rsidP="005B7784">
      <w:pPr>
        <w:spacing w:line="560" w:lineRule="exact"/>
        <w:rPr>
          <w:rFonts w:ascii="仿宋_GB2312"/>
          <w:sz w:val="24"/>
          <w:szCs w:val="24"/>
        </w:rPr>
      </w:pPr>
    </w:p>
    <w:p w14:paraId="304859C1" w14:textId="77777777" w:rsidR="005B7784" w:rsidRPr="00E72B62" w:rsidRDefault="005B7784" w:rsidP="005B7784">
      <w:pPr>
        <w:adjustRightInd w:val="0"/>
        <w:snapToGrid w:val="0"/>
        <w:spacing w:line="360" w:lineRule="auto"/>
        <w:ind w:firstLineChars="200" w:firstLine="562"/>
        <w:rPr>
          <w:rFonts w:ascii="仿宋_GB2312"/>
          <w:b/>
          <w:bCs/>
          <w:sz w:val="28"/>
          <w:szCs w:val="28"/>
        </w:rPr>
      </w:pPr>
      <w:r w:rsidRPr="00E72B62">
        <w:rPr>
          <w:rFonts w:ascii="仿宋_GB2312" w:hint="eastAsia"/>
          <w:b/>
          <w:bCs/>
          <w:sz w:val="28"/>
          <w:szCs w:val="28"/>
        </w:rPr>
        <w:t>第四部分 基金</w:t>
      </w:r>
      <w:proofErr w:type="gramStart"/>
      <w:r w:rsidRPr="00E72B62">
        <w:rPr>
          <w:rFonts w:ascii="仿宋_GB2312" w:hint="eastAsia"/>
          <w:b/>
          <w:bCs/>
          <w:sz w:val="28"/>
          <w:szCs w:val="28"/>
        </w:rPr>
        <w:t>投顾系统</w:t>
      </w:r>
      <w:proofErr w:type="gramEnd"/>
      <w:r w:rsidRPr="00E72B62">
        <w:rPr>
          <w:rFonts w:ascii="仿宋_GB2312" w:hint="eastAsia"/>
          <w:b/>
          <w:bCs/>
          <w:sz w:val="28"/>
          <w:szCs w:val="28"/>
        </w:rPr>
        <w:t>营运（对应指标：系统营运）</w:t>
      </w:r>
    </w:p>
    <w:p w14:paraId="62A811CF" w14:textId="77777777" w:rsidR="005B7784" w:rsidRPr="00E72B62" w:rsidRDefault="005B7784" w:rsidP="005B7784">
      <w:pPr>
        <w:adjustRightInd w:val="0"/>
        <w:snapToGrid w:val="0"/>
        <w:spacing w:line="360" w:lineRule="auto"/>
        <w:ind w:firstLineChars="200" w:firstLine="562"/>
        <w:rPr>
          <w:rFonts w:ascii="仿宋_GB2312"/>
          <w:b/>
          <w:bCs/>
          <w:sz w:val="28"/>
          <w:szCs w:val="28"/>
        </w:rPr>
      </w:pPr>
      <w:r w:rsidRPr="00E72B62">
        <w:rPr>
          <w:rFonts w:ascii="仿宋_GB2312" w:hint="eastAsia"/>
          <w:b/>
          <w:bCs/>
          <w:sz w:val="28"/>
          <w:szCs w:val="28"/>
        </w:rPr>
        <w:t>一、团队配置</w:t>
      </w:r>
    </w:p>
    <w:p w14:paraId="64C02417" w14:textId="77777777" w:rsidR="005B7784" w:rsidRPr="00E72B62" w:rsidRDefault="005B7784" w:rsidP="005B7784">
      <w:pPr>
        <w:adjustRightInd w:val="0"/>
        <w:snapToGrid w:val="0"/>
        <w:spacing w:line="360" w:lineRule="auto"/>
        <w:ind w:firstLineChars="200" w:firstLine="560"/>
        <w:rPr>
          <w:rFonts w:ascii="仿宋_GB2312"/>
          <w:sz w:val="28"/>
          <w:szCs w:val="28"/>
        </w:rPr>
      </w:pPr>
      <w:r w:rsidRPr="00E72B62">
        <w:rPr>
          <w:rFonts w:ascii="仿宋_GB2312" w:hint="eastAsia"/>
          <w:sz w:val="28"/>
          <w:szCs w:val="28"/>
        </w:rPr>
        <w:t>（一）基金</w:t>
      </w:r>
      <w:proofErr w:type="gramStart"/>
      <w:r w:rsidRPr="00E72B62">
        <w:rPr>
          <w:rFonts w:ascii="仿宋_GB2312" w:hint="eastAsia"/>
          <w:sz w:val="28"/>
          <w:szCs w:val="28"/>
        </w:rPr>
        <w:t>投顾系统</w:t>
      </w:r>
      <w:proofErr w:type="gramEnd"/>
      <w:r w:rsidRPr="00E72B62">
        <w:rPr>
          <w:rFonts w:ascii="仿宋_GB2312" w:hint="eastAsia"/>
          <w:sz w:val="28"/>
          <w:szCs w:val="28"/>
        </w:rPr>
        <w:t>与运营团队：专职人员数量、团队分工、</w:t>
      </w:r>
      <w:r w:rsidRPr="00E72B62">
        <w:rPr>
          <w:rFonts w:ascii="仿宋_GB2312" w:hint="eastAsia"/>
          <w:sz w:val="28"/>
          <w:szCs w:val="28"/>
        </w:rPr>
        <w:lastRenderedPageBreak/>
        <w:t>从业经验、主要人员概况、资质认证等</w:t>
      </w:r>
    </w:p>
    <w:p w14:paraId="3A3563CB" w14:textId="77777777" w:rsidR="005B7784" w:rsidRPr="00E72B62" w:rsidRDefault="005B7784" w:rsidP="005B7784">
      <w:pPr>
        <w:adjustRightInd w:val="0"/>
        <w:snapToGrid w:val="0"/>
        <w:spacing w:line="360" w:lineRule="auto"/>
        <w:ind w:firstLineChars="200" w:firstLine="560"/>
        <w:rPr>
          <w:rFonts w:ascii="仿宋_GB2312"/>
          <w:sz w:val="28"/>
          <w:szCs w:val="28"/>
        </w:rPr>
      </w:pPr>
      <w:r w:rsidRPr="00E72B62">
        <w:rPr>
          <w:rFonts w:ascii="仿宋_GB2312" w:hint="eastAsia"/>
          <w:sz w:val="28"/>
          <w:szCs w:val="28"/>
        </w:rPr>
        <w:t>（二）系统运营团队组织管理与激励机制；</w:t>
      </w:r>
    </w:p>
    <w:p w14:paraId="2D4229A1" w14:textId="77777777" w:rsidR="005B7784" w:rsidRPr="00E72B62" w:rsidRDefault="005B7784" w:rsidP="005B7784">
      <w:pPr>
        <w:adjustRightInd w:val="0"/>
        <w:snapToGrid w:val="0"/>
        <w:spacing w:line="360" w:lineRule="auto"/>
        <w:ind w:firstLineChars="200" w:firstLine="562"/>
        <w:rPr>
          <w:rFonts w:ascii="仿宋_GB2312"/>
          <w:b/>
          <w:bCs/>
          <w:sz w:val="28"/>
          <w:szCs w:val="28"/>
        </w:rPr>
      </w:pPr>
      <w:r w:rsidRPr="00E72B62">
        <w:rPr>
          <w:rFonts w:ascii="仿宋_GB2312" w:hint="eastAsia"/>
          <w:b/>
          <w:bCs/>
          <w:sz w:val="28"/>
          <w:szCs w:val="28"/>
        </w:rPr>
        <w:t>二、系统建设</w:t>
      </w:r>
    </w:p>
    <w:p w14:paraId="5E43D8E2" w14:textId="77777777" w:rsidR="005B7784" w:rsidRPr="00E72B62" w:rsidRDefault="005B7784" w:rsidP="005B7784">
      <w:pPr>
        <w:adjustRightInd w:val="0"/>
        <w:snapToGrid w:val="0"/>
        <w:spacing w:line="360" w:lineRule="auto"/>
        <w:ind w:firstLineChars="200" w:firstLine="560"/>
        <w:rPr>
          <w:rFonts w:ascii="仿宋_GB2312"/>
          <w:sz w:val="28"/>
          <w:szCs w:val="28"/>
        </w:rPr>
      </w:pPr>
      <w:r w:rsidRPr="00E72B62">
        <w:rPr>
          <w:rFonts w:ascii="仿宋_GB2312" w:hint="eastAsia"/>
          <w:sz w:val="28"/>
          <w:szCs w:val="28"/>
        </w:rPr>
        <w:t>（一）基金</w:t>
      </w:r>
      <w:proofErr w:type="gramStart"/>
      <w:r w:rsidRPr="00E72B62">
        <w:rPr>
          <w:rFonts w:ascii="仿宋_GB2312" w:hint="eastAsia"/>
          <w:sz w:val="28"/>
          <w:szCs w:val="28"/>
        </w:rPr>
        <w:t>投顾业务</w:t>
      </w:r>
      <w:proofErr w:type="gramEnd"/>
      <w:r w:rsidRPr="00E72B62">
        <w:rPr>
          <w:rFonts w:ascii="仿宋_GB2312" w:hint="eastAsia"/>
          <w:sz w:val="28"/>
          <w:szCs w:val="28"/>
        </w:rPr>
        <w:t>系统建设情况，对投研、顾问、交易、风控、对外输出等业务功能的支持情况</w:t>
      </w:r>
    </w:p>
    <w:p w14:paraId="6BE4364F" w14:textId="77777777" w:rsidR="005B7784" w:rsidRPr="00E72B62" w:rsidRDefault="005B7784" w:rsidP="005B7784">
      <w:pPr>
        <w:adjustRightInd w:val="0"/>
        <w:snapToGrid w:val="0"/>
        <w:spacing w:line="360" w:lineRule="auto"/>
        <w:ind w:firstLineChars="200" w:firstLine="560"/>
        <w:rPr>
          <w:rFonts w:ascii="仿宋_GB2312"/>
          <w:sz w:val="28"/>
          <w:szCs w:val="28"/>
        </w:rPr>
      </w:pPr>
      <w:r w:rsidRPr="00E72B62">
        <w:rPr>
          <w:rFonts w:ascii="仿宋_GB2312" w:hint="eastAsia"/>
          <w:sz w:val="28"/>
          <w:szCs w:val="28"/>
        </w:rPr>
        <w:t>（二）系统功能介绍：安全性、稳定性、可靠性、响应度、扩展性、成熟度、便利性等；系统功能覆盖（</w:t>
      </w:r>
      <w:proofErr w:type="gramStart"/>
      <w:r w:rsidRPr="00E72B62">
        <w:rPr>
          <w:rFonts w:ascii="仿宋_GB2312" w:hint="eastAsia"/>
          <w:sz w:val="28"/>
          <w:szCs w:val="28"/>
        </w:rPr>
        <w:t>附功能</w:t>
      </w:r>
      <w:proofErr w:type="gramEnd"/>
      <w:r w:rsidRPr="00E72B62">
        <w:rPr>
          <w:rFonts w:ascii="仿宋_GB2312" w:hint="eastAsia"/>
          <w:sz w:val="28"/>
          <w:szCs w:val="28"/>
        </w:rPr>
        <w:t>清单）</w:t>
      </w:r>
    </w:p>
    <w:p w14:paraId="2D04573B" w14:textId="77777777" w:rsidR="005B7784" w:rsidRPr="00E72B62" w:rsidRDefault="005B7784" w:rsidP="005B7784">
      <w:pPr>
        <w:adjustRightInd w:val="0"/>
        <w:snapToGrid w:val="0"/>
        <w:spacing w:line="360" w:lineRule="auto"/>
        <w:ind w:firstLineChars="200" w:firstLine="560"/>
        <w:rPr>
          <w:rFonts w:ascii="仿宋_GB2312"/>
          <w:sz w:val="28"/>
          <w:szCs w:val="28"/>
        </w:rPr>
      </w:pPr>
      <w:r w:rsidRPr="00E72B62">
        <w:rPr>
          <w:rFonts w:ascii="仿宋_GB2312" w:hint="eastAsia"/>
          <w:sz w:val="28"/>
          <w:szCs w:val="28"/>
        </w:rPr>
        <w:t>（三）金融科技与AI运用</w:t>
      </w:r>
    </w:p>
    <w:p w14:paraId="1A9346E1" w14:textId="77777777" w:rsidR="005B7784" w:rsidRPr="00E72B62" w:rsidRDefault="005B7784" w:rsidP="005B7784">
      <w:pPr>
        <w:adjustRightInd w:val="0"/>
        <w:snapToGrid w:val="0"/>
        <w:spacing w:line="360" w:lineRule="auto"/>
        <w:ind w:firstLineChars="200" w:firstLine="560"/>
        <w:rPr>
          <w:rFonts w:ascii="仿宋_GB2312"/>
          <w:sz w:val="28"/>
          <w:szCs w:val="28"/>
        </w:rPr>
      </w:pPr>
      <w:r w:rsidRPr="00E72B62">
        <w:rPr>
          <w:rFonts w:ascii="仿宋_GB2312" w:hint="eastAsia"/>
          <w:sz w:val="28"/>
          <w:szCs w:val="28"/>
        </w:rPr>
        <w:t>1.金融科技赋能成效：说明金融科技在研究赋能、运作赋能、策略赋能方面的应用情况与量化成果；</w:t>
      </w:r>
    </w:p>
    <w:p w14:paraId="1F12F46A" w14:textId="77777777" w:rsidR="005B7784" w:rsidRPr="00E72B62" w:rsidRDefault="005B7784" w:rsidP="005B7784">
      <w:pPr>
        <w:adjustRightInd w:val="0"/>
        <w:snapToGrid w:val="0"/>
        <w:spacing w:line="360" w:lineRule="auto"/>
        <w:ind w:firstLineChars="200" w:firstLine="560"/>
        <w:rPr>
          <w:rFonts w:ascii="仿宋_GB2312"/>
          <w:sz w:val="28"/>
          <w:szCs w:val="28"/>
        </w:rPr>
      </w:pPr>
      <w:r w:rsidRPr="00E72B62">
        <w:rPr>
          <w:rFonts w:ascii="仿宋_GB2312" w:hint="eastAsia"/>
          <w:sz w:val="28"/>
          <w:szCs w:val="28"/>
        </w:rPr>
        <w:t>2.AI环节应用成效：投</w:t>
      </w:r>
      <w:proofErr w:type="gramStart"/>
      <w:r w:rsidRPr="00E72B62">
        <w:rPr>
          <w:rFonts w:ascii="仿宋_GB2312" w:hint="eastAsia"/>
          <w:sz w:val="28"/>
          <w:szCs w:val="28"/>
        </w:rPr>
        <w:t>研</w:t>
      </w:r>
      <w:proofErr w:type="gramEnd"/>
      <w:r w:rsidRPr="00E72B62">
        <w:rPr>
          <w:rFonts w:ascii="仿宋_GB2312" w:hint="eastAsia"/>
          <w:sz w:val="28"/>
          <w:szCs w:val="28"/>
        </w:rPr>
        <w:t>、顾问、</w:t>
      </w:r>
      <w:proofErr w:type="gramStart"/>
      <w:r w:rsidRPr="00E72B62">
        <w:rPr>
          <w:rFonts w:ascii="仿宋_GB2312" w:hint="eastAsia"/>
          <w:sz w:val="28"/>
          <w:szCs w:val="28"/>
        </w:rPr>
        <w:t>风控等</w:t>
      </w:r>
      <w:proofErr w:type="gramEnd"/>
      <w:r w:rsidRPr="00E72B62">
        <w:rPr>
          <w:rFonts w:ascii="仿宋_GB2312" w:hint="eastAsia"/>
          <w:sz w:val="28"/>
          <w:szCs w:val="28"/>
        </w:rPr>
        <w:t>环节分别说明AI应用场景、智能化深度（工具辅助/智能工作流/智能体自主执行）、量化成效（如效率提升%、智能工作流数量、建议采纳率）及人工复核机制；</w:t>
      </w:r>
    </w:p>
    <w:p w14:paraId="353755B5" w14:textId="77777777" w:rsidR="005B7784" w:rsidRPr="00E72B62" w:rsidRDefault="005B7784" w:rsidP="005B7784">
      <w:pPr>
        <w:adjustRightInd w:val="0"/>
        <w:snapToGrid w:val="0"/>
        <w:spacing w:line="360" w:lineRule="auto"/>
        <w:ind w:firstLineChars="200" w:firstLine="560"/>
        <w:rPr>
          <w:rFonts w:ascii="仿宋_GB2312"/>
          <w:sz w:val="28"/>
          <w:szCs w:val="28"/>
        </w:rPr>
      </w:pPr>
      <w:r w:rsidRPr="00E72B62">
        <w:rPr>
          <w:rFonts w:ascii="仿宋_GB2312" w:hint="eastAsia"/>
          <w:sz w:val="28"/>
          <w:szCs w:val="28"/>
        </w:rPr>
        <w:t>3.AI合</w:t>
      </w:r>
      <w:proofErr w:type="gramStart"/>
      <w:r w:rsidRPr="00E72B62">
        <w:rPr>
          <w:rFonts w:ascii="仿宋_GB2312" w:hint="eastAsia"/>
          <w:sz w:val="28"/>
          <w:szCs w:val="28"/>
        </w:rPr>
        <w:t>规</w:t>
      </w:r>
      <w:proofErr w:type="gramEnd"/>
      <w:r w:rsidRPr="00E72B62">
        <w:rPr>
          <w:rFonts w:ascii="仿宋_GB2312" w:hint="eastAsia"/>
          <w:sz w:val="28"/>
          <w:szCs w:val="28"/>
        </w:rPr>
        <w:t>管理机制：AI生成内容的责任主体制度安排，人机边界及规则引擎兜底机制；向投资者披露AI使用情况的方式；AI生成内容的审核流程、人工复核比例及防幻觉机制</w:t>
      </w:r>
    </w:p>
    <w:p w14:paraId="26DFDA5F" w14:textId="77777777" w:rsidR="005B7784" w:rsidRPr="00E72B62" w:rsidRDefault="005B7784" w:rsidP="005B7784">
      <w:pPr>
        <w:adjustRightInd w:val="0"/>
        <w:snapToGrid w:val="0"/>
        <w:spacing w:line="360" w:lineRule="auto"/>
        <w:ind w:firstLineChars="200" w:firstLine="562"/>
        <w:rPr>
          <w:rFonts w:ascii="仿宋_GB2312"/>
          <w:b/>
          <w:bCs/>
          <w:sz w:val="28"/>
          <w:szCs w:val="28"/>
        </w:rPr>
      </w:pPr>
      <w:r w:rsidRPr="00E72B62">
        <w:rPr>
          <w:rFonts w:ascii="仿宋_GB2312" w:hint="eastAsia"/>
          <w:b/>
          <w:bCs/>
          <w:sz w:val="28"/>
          <w:szCs w:val="28"/>
        </w:rPr>
        <w:t>三、账户运行</w:t>
      </w:r>
    </w:p>
    <w:p w14:paraId="74C92B47" w14:textId="77777777" w:rsidR="005B7784" w:rsidRPr="00E72B62" w:rsidRDefault="005B7784" w:rsidP="005B7784">
      <w:pPr>
        <w:adjustRightInd w:val="0"/>
        <w:snapToGrid w:val="0"/>
        <w:spacing w:line="360" w:lineRule="auto"/>
        <w:ind w:firstLineChars="200" w:firstLine="560"/>
        <w:rPr>
          <w:rFonts w:ascii="仿宋_GB2312"/>
          <w:sz w:val="28"/>
          <w:szCs w:val="28"/>
        </w:rPr>
      </w:pPr>
      <w:r w:rsidRPr="00E72B62">
        <w:rPr>
          <w:rFonts w:ascii="仿宋_GB2312" w:hint="eastAsia"/>
          <w:sz w:val="28"/>
          <w:szCs w:val="28"/>
        </w:rPr>
        <w:t>账户体系建设、交易与运维能力、账户管理运作机制与效率等。</w:t>
      </w:r>
    </w:p>
    <w:p w14:paraId="648E288B" w14:textId="77777777" w:rsidR="005B7784" w:rsidRPr="00E72B62" w:rsidRDefault="005B7784" w:rsidP="005B7784">
      <w:pPr>
        <w:adjustRightInd w:val="0"/>
        <w:snapToGrid w:val="0"/>
        <w:spacing w:line="360" w:lineRule="auto"/>
        <w:ind w:firstLineChars="200" w:firstLine="562"/>
        <w:rPr>
          <w:rFonts w:ascii="仿宋_GB2312"/>
          <w:b/>
          <w:bCs/>
          <w:sz w:val="28"/>
          <w:szCs w:val="28"/>
        </w:rPr>
      </w:pPr>
      <w:r w:rsidRPr="00E72B62">
        <w:rPr>
          <w:rFonts w:ascii="仿宋_GB2312" w:hint="eastAsia"/>
          <w:b/>
          <w:bCs/>
          <w:sz w:val="28"/>
          <w:szCs w:val="28"/>
        </w:rPr>
        <w:t>第五部分 合</w:t>
      </w:r>
      <w:proofErr w:type="gramStart"/>
      <w:r w:rsidRPr="00E72B62">
        <w:rPr>
          <w:rFonts w:ascii="仿宋_GB2312" w:hint="eastAsia"/>
          <w:b/>
          <w:bCs/>
          <w:sz w:val="28"/>
          <w:szCs w:val="28"/>
        </w:rPr>
        <w:t>规</w:t>
      </w:r>
      <w:proofErr w:type="gramEnd"/>
      <w:r w:rsidRPr="00E72B62">
        <w:rPr>
          <w:rFonts w:ascii="仿宋_GB2312" w:hint="eastAsia"/>
          <w:b/>
          <w:bCs/>
          <w:sz w:val="28"/>
          <w:szCs w:val="28"/>
        </w:rPr>
        <w:t>风控（对应指标：合规风控）</w:t>
      </w:r>
    </w:p>
    <w:p w14:paraId="3CB6501C" w14:textId="77777777" w:rsidR="005B7784" w:rsidRPr="00E72B62" w:rsidRDefault="005B7784" w:rsidP="005B7784">
      <w:pPr>
        <w:adjustRightInd w:val="0"/>
        <w:snapToGrid w:val="0"/>
        <w:spacing w:line="360" w:lineRule="auto"/>
        <w:ind w:firstLineChars="200" w:firstLine="560"/>
        <w:rPr>
          <w:rFonts w:ascii="仿宋_GB2312"/>
          <w:sz w:val="28"/>
          <w:szCs w:val="28"/>
        </w:rPr>
      </w:pPr>
      <w:r w:rsidRPr="00E72B62">
        <w:rPr>
          <w:rFonts w:ascii="仿宋_GB2312" w:hint="eastAsia"/>
          <w:sz w:val="28"/>
          <w:szCs w:val="28"/>
        </w:rPr>
        <w:t>（一）专职合</w:t>
      </w:r>
      <w:proofErr w:type="gramStart"/>
      <w:r w:rsidRPr="00E72B62">
        <w:rPr>
          <w:rFonts w:ascii="仿宋_GB2312" w:hint="eastAsia"/>
          <w:sz w:val="28"/>
          <w:szCs w:val="28"/>
        </w:rPr>
        <w:t>规</w:t>
      </w:r>
      <w:proofErr w:type="gramEnd"/>
      <w:r w:rsidRPr="00E72B62">
        <w:rPr>
          <w:rFonts w:ascii="仿宋_GB2312" w:hint="eastAsia"/>
          <w:sz w:val="28"/>
          <w:szCs w:val="28"/>
        </w:rPr>
        <w:t>人员配置情况、合规管理制度设置、事前/事中/事后合规流程、投资者适当性管理、投资决策管理制度等；是否出现违规事件；近3年合</w:t>
      </w:r>
      <w:proofErr w:type="gramStart"/>
      <w:r w:rsidRPr="00E72B62">
        <w:rPr>
          <w:rFonts w:ascii="仿宋_GB2312" w:hint="eastAsia"/>
          <w:sz w:val="28"/>
          <w:szCs w:val="28"/>
        </w:rPr>
        <w:t>规</w:t>
      </w:r>
      <w:proofErr w:type="gramEnd"/>
      <w:r w:rsidRPr="00E72B62">
        <w:rPr>
          <w:rFonts w:ascii="仿宋_GB2312" w:hint="eastAsia"/>
          <w:sz w:val="28"/>
          <w:szCs w:val="28"/>
        </w:rPr>
        <w:t>记录</w:t>
      </w:r>
    </w:p>
    <w:p w14:paraId="392C266D" w14:textId="77777777" w:rsidR="005B7784" w:rsidRPr="00E72B62" w:rsidRDefault="005B7784" w:rsidP="005B7784">
      <w:pPr>
        <w:adjustRightInd w:val="0"/>
        <w:snapToGrid w:val="0"/>
        <w:spacing w:line="360" w:lineRule="auto"/>
        <w:ind w:firstLineChars="200" w:firstLine="560"/>
        <w:rPr>
          <w:rFonts w:ascii="仿宋_GB2312"/>
          <w:sz w:val="28"/>
          <w:szCs w:val="28"/>
        </w:rPr>
      </w:pPr>
      <w:r w:rsidRPr="00E72B62">
        <w:rPr>
          <w:rFonts w:ascii="仿宋_GB2312" w:hint="eastAsia"/>
          <w:sz w:val="28"/>
          <w:szCs w:val="28"/>
        </w:rPr>
        <w:t>（二）</w:t>
      </w:r>
      <w:proofErr w:type="gramStart"/>
      <w:r w:rsidRPr="00E72B62">
        <w:rPr>
          <w:rFonts w:ascii="仿宋_GB2312" w:hint="eastAsia"/>
          <w:sz w:val="28"/>
          <w:szCs w:val="28"/>
        </w:rPr>
        <w:t>专职风控人员</w:t>
      </w:r>
      <w:proofErr w:type="gramEnd"/>
      <w:r w:rsidRPr="00E72B62">
        <w:rPr>
          <w:rFonts w:ascii="仿宋_GB2312" w:hint="eastAsia"/>
          <w:sz w:val="28"/>
          <w:szCs w:val="28"/>
        </w:rPr>
        <w:t>配置情况、</w:t>
      </w:r>
      <w:proofErr w:type="gramStart"/>
      <w:r w:rsidRPr="00E72B62">
        <w:rPr>
          <w:rFonts w:ascii="仿宋_GB2312" w:hint="eastAsia"/>
          <w:sz w:val="28"/>
          <w:szCs w:val="28"/>
        </w:rPr>
        <w:t>风控措施</w:t>
      </w:r>
      <w:proofErr w:type="gramEnd"/>
      <w:r w:rsidRPr="00E72B62">
        <w:rPr>
          <w:rFonts w:ascii="仿宋_GB2312" w:hint="eastAsia"/>
          <w:sz w:val="28"/>
          <w:szCs w:val="28"/>
        </w:rPr>
        <w:t>与机制、投前/投中/</w:t>
      </w:r>
      <w:r w:rsidRPr="00E72B62">
        <w:rPr>
          <w:rFonts w:ascii="仿宋_GB2312" w:hint="eastAsia"/>
          <w:sz w:val="28"/>
          <w:szCs w:val="28"/>
        </w:rPr>
        <w:lastRenderedPageBreak/>
        <w:t>投后各阶段</w:t>
      </w:r>
      <w:proofErr w:type="gramStart"/>
      <w:r w:rsidRPr="00E72B62">
        <w:rPr>
          <w:rFonts w:ascii="仿宋_GB2312" w:hint="eastAsia"/>
          <w:sz w:val="28"/>
          <w:szCs w:val="28"/>
        </w:rPr>
        <w:t>的风控管理</w:t>
      </w:r>
      <w:proofErr w:type="gramEnd"/>
      <w:r w:rsidRPr="00E72B62">
        <w:rPr>
          <w:rFonts w:ascii="仿宋_GB2312" w:hint="eastAsia"/>
          <w:sz w:val="28"/>
          <w:szCs w:val="28"/>
        </w:rPr>
        <w:t>流程、交易管理体系等；是否出现重大风险事件；近3年风险事件</w:t>
      </w:r>
    </w:p>
    <w:p w14:paraId="6DCAFEC8" w14:textId="77777777" w:rsidR="005B7784" w:rsidRPr="00E72B62" w:rsidRDefault="005B7784" w:rsidP="005B7784">
      <w:pPr>
        <w:adjustRightInd w:val="0"/>
        <w:snapToGrid w:val="0"/>
        <w:spacing w:line="360" w:lineRule="auto"/>
        <w:ind w:firstLineChars="200" w:firstLine="562"/>
        <w:rPr>
          <w:rFonts w:ascii="仿宋_GB2312"/>
          <w:b/>
          <w:bCs/>
          <w:sz w:val="28"/>
          <w:szCs w:val="28"/>
        </w:rPr>
      </w:pPr>
      <w:r w:rsidRPr="00E72B62">
        <w:rPr>
          <w:rFonts w:ascii="仿宋_GB2312" w:hint="eastAsia"/>
          <w:b/>
          <w:bCs/>
          <w:sz w:val="28"/>
          <w:szCs w:val="28"/>
        </w:rPr>
        <w:t>第六部分 买方属性（对应指标：买方属性）</w:t>
      </w:r>
    </w:p>
    <w:p w14:paraId="1F9D4109" w14:textId="77777777" w:rsidR="005B7784" w:rsidRPr="00E72B62" w:rsidRDefault="005B7784" w:rsidP="005B7784">
      <w:pPr>
        <w:adjustRightInd w:val="0"/>
        <w:snapToGrid w:val="0"/>
        <w:spacing w:line="360" w:lineRule="auto"/>
        <w:ind w:firstLineChars="200" w:firstLine="560"/>
        <w:rPr>
          <w:rFonts w:ascii="仿宋_GB2312"/>
          <w:sz w:val="28"/>
          <w:szCs w:val="28"/>
        </w:rPr>
      </w:pPr>
      <w:r w:rsidRPr="00E72B62">
        <w:rPr>
          <w:rFonts w:ascii="仿宋_GB2312" w:hint="eastAsia"/>
          <w:sz w:val="28"/>
          <w:szCs w:val="28"/>
        </w:rPr>
        <w:t>（一）</w:t>
      </w:r>
      <w:proofErr w:type="gramStart"/>
      <w:r w:rsidRPr="00E72B62">
        <w:rPr>
          <w:rFonts w:ascii="仿宋_GB2312" w:hint="eastAsia"/>
          <w:sz w:val="28"/>
          <w:szCs w:val="28"/>
        </w:rPr>
        <w:t>投顾业务</w:t>
      </w:r>
      <w:proofErr w:type="gramEnd"/>
      <w:r w:rsidRPr="00E72B62">
        <w:rPr>
          <w:rFonts w:ascii="仿宋_GB2312" w:hint="eastAsia"/>
          <w:sz w:val="28"/>
          <w:szCs w:val="28"/>
        </w:rPr>
        <w:t>组织架构、业务机制以及独立性；</w:t>
      </w:r>
      <w:proofErr w:type="gramStart"/>
      <w:r w:rsidRPr="00E72B62">
        <w:rPr>
          <w:rFonts w:ascii="仿宋_GB2312" w:hint="eastAsia"/>
          <w:sz w:val="28"/>
          <w:szCs w:val="28"/>
        </w:rPr>
        <w:t>投顾业务</w:t>
      </w:r>
      <w:proofErr w:type="gramEnd"/>
      <w:r w:rsidRPr="00E72B62">
        <w:rPr>
          <w:rFonts w:ascii="仿宋_GB2312" w:hint="eastAsia"/>
          <w:sz w:val="28"/>
          <w:szCs w:val="28"/>
        </w:rPr>
        <w:t>在人员、考核、系统上的隔离安排；</w:t>
      </w:r>
      <w:proofErr w:type="gramStart"/>
      <w:r w:rsidRPr="00E72B62">
        <w:rPr>
          <w:rFonts w:ascii="仿宋_GB2312" w:hint="eastAsia"/>
          <w:sz w:val="28"/>
          <w:szCs w:val="28"/>
        </w:rPr>
        <w:t>投顾人员</w:t>
      </w:r>
      <w:proofErr w:type="gramEnd"/>
      <w:r w:rsidRPr="00E72B62">
        <w:rPr>
          <w:rFonts w:ascii="仿宋_GB2312" w:hint="eastAsia"/>
          <w:sz w:val="28"/>
          <w:szCs w:val="28"/>
        </w:rPr>
        <w:t>核心考核指标及其权重设置（如客户盈利占比、留存率、满意度、合规评分），说明考核激励与客户利益的一致性</w:t>
      </w:r>
    </w:p>
    <w:p w14:paraId="6ED4ABD7" w14:textId="77777777" w:rsidR="005B7784" w:rsidRPr="00E72B62" w:rsidRDefault="005B7784" w:rsidP="005B7784">
      <w:pPr>
        <w:adjustRightInd w:val="0"/>
        <w:snapToGrid w:val="0"/>
        <w:spacing w:line="360" w:lineRule="auto"/>
        <w:ind w:firstLineChars="200" w:firstLine="560"/>
        <w:rPr>
          <w:rFonts w:ascii="仿宋_GB2312"/>
          <w:sz w:val="28"/>
          <w:szCs w:val="28"/>
        </w:rPr>
      </w:pPr>
      <w:r w:rsidRPr="00E72B62">
        <w:rPr>
          <w:rFonts w:ascii="仿宋_GB2312" w:hint="eastAsia"/>
          <w:sz w:val="28"/>
          <w:szCs w:val="28"/>
        </w:rPr>
        <w:t>（二）</w:t>
      </w:r>
      <w:proofErr w:type="gramStart"/>
      <w:r w:rsidRPr="00E72B62">
        <w:rPr>
          <w:rFonts w:ascii="仿宋_GB2312" w:hint="eastAsia"/>
          <w:sz w:val="28"/>
          <w:szCs w:val="28"/>
        </w:rPr>
        <w:t>投顾相关</w:t>
      </w:r>
      <w:proofErr w:type="gramEnd"/>
      <w:r w:rsidRPr="00E72B62">
        <w:rPr>
          <w:rFonts w:ascii="仿宋_GB2312" w:hint="eastAsia"/>
          <w:sz w:val="28"/>
          <w:szCs w:val="28"/>
        </w:rPr>
        <w:t>收入构成：说明收入结构与买方立场的匹配性；尾随佣金归零整改模式安排</w:t>
      </w:r>
    </w:p>
    <w:p w14:paraId="6FD1526F" w14:textId="77777777" w:rsidR="005B7784" w:rsidRPr="00E72B62" w:rsidRDefault="005B7784" w:rsidP="005B7784">
      <w:pPr>
        <w:adjustRightInd w:val="0"/>
        <w:snapToGrid w:val="0"/>
        <w:spacing w:line="360" w:lineRule="auto"/>
        <w:ind w:firstLineChars="200" w:firstLine="560"/>
        <w:rPr>
          <w:rFonts w:ascii="仿宋_GB2312"/>
          <w:sz w:val="28"/>
          <w:szCs w:val="28"/>
        </w:rPr>
      </w:pPr>
      <w:r w:rsidRPr="00E72B62">
        <w:rPr>
          <w:rFonts w:ascii="仿宋_GB2312" w:hint="eastAsia"/>
          <w:sz w:val="28"/>
          <w:szCs w:val="28"/>
        </w:rPr>
        <w:t>（三）</w:t>
      </w:r>
      <w:proofErr w:type="gramStart"/>
      <w:r w:rsidRPr="00E72B62">
        <w:rPr>
          <w:rFonts w:ascii="仿宋_GB2312" w:hint="eastAsia"/>
          <w:sz w:val="28"/>
          <w:szCs w:val="28"/>
        </w:rPr>
        <w:t>投顾服务费</w:t>
      </w:r>
      <w:proofErr w:type="gramEnd"/>
      <w:r w:rsidRPr="00E72B62">
        <w:rPr>
          <w:rFonts w:ascii="仿宋_GB2312" w:hint="eastAsia"/>
          <w:sz w:val="28"/>
          <w:szCs w:val="28"/>
        </w:rPr>
        <w:t>率披露情况：说明各策略/服务的费率标准、披露渠道及客户确认方式；客户费用知情机制，签约及服务过程中向客户告知费用构成的方式与时点</w:t>
      </w:r>
    </w:p>
    <w:p w14:paraId="4C546BED" w14:textId="77777777" w:rsidR="005B7784" w:rsidRPr="00E72B62" w:rsidRDefault="005B7784" w:rsidP="005B7784">
      <w:pPr>
        <w:adjustRightInd w:val="0"/>
        <w:snapToGrid w:val="0"/>
        <w:spacing w:line="360" w:lineRule="auto"/>
        <w:ind w:firstLineChars="200" w:firstLine="562"/>
        <w:rPr>
          <w:rFonts w:ascii="仿宋_GB2312"/>
          <w:b/>
          <w:bCs/>
          <w:sz w:val="28"/>
          <w:szCs w:val="28"/>
        </w:rPr>
      </w:pPr>
      <w:r w:rsidRPr="00E72B62">
        <w:rPr>
          <w:rFonts w:ascii="仿宋_GB2312" w:hint="eastAsia"/>
          <w:b/>
          <w:bCs/>
          <w:sz w:val="28"/>
          <w:szCs w:val="28"/>
        </w:rPr>
        <w:t>第七部分 行业贡献（对应指标：行业贡献）</w:t>
      </w:r>
    </w:p>
    <w:p w14:paraId="5DBD49D3" w14:textId="77777777" w:rsidR="005B7784" w:rsidRPr="00E72B62" w:rsidRDefault="005B7784" w:rsidP="005B7784">
      <w:pPr>
        <w:adjustRightInd w:val="0"/>
        <w:snapToGrid w:val="0"/>
        <w:spacing w:line="360" w:lineRule="auto"/>
        <w:ind w:firstLineChars="200" w:firstLine="560"/>
        <w:rPr>
          <w:rFonts w:ascii="仿宋_GB2312"/>
          <w:sz w:val="28"/>
          <w:szCs w:val="28"/>
        </w:rPr>
      </w:pPr>
      <w:r w:rsidRPr="00E72B62">
        <w:rPr>
          <w:rFonts w:ascii="仿宋_GB2312" w:hint="eastAsia"/>
          <w:sz w:val="28"/>
          <w:szCs w:val="28"/>
        </w:rPr>
        <w:t>概述对推动或促进行业发展的重要贡献：包括但不限于</w:t>
      </w:r>
      <w:proofErr w:type="gramStart"/>
      <w:r w:rsidRPr="00E72B62">
        <w:rPr>
          <w:rFonts w:ascii="仿宋_GB2312" w:hint="eastAsia"/>
          <w:sz w:val="28"/>
          <w:szCs w:val="28"/>
        </w:rPr>
        <w:t>投顾业务</w:t>
      </w:r>
      <w:proofErr w:type="gramEnd"/>
      <w:r w:rsidRPr="00E72B62">
        <w:rPr>
          <w:rFonts w:ascii="仿宋_GB2312" w:hint="eastAsia"/>
          <w:sz w:val="28"/>
          <w:szCs w:val="28"/>
        </w:rPr>
        <w:t>课题研究、行业标准制定的深度参与及积极推动、对业务实践先进经验的积极分享、取得业务相关重要研究成果或行业荣誉等。（如：课题研究与标准制定：近3年参与的行业课题、行业标准，</w:t>
      </w:r>
      <w:proofErr w:type="gramStart"/>
      <w:r w:rsidRPr="00E72B62">
        <w:rPr>
          <w:rFonts w:ascii="仿宋_GB2312" w:hint="eastAsia"/>
          <w:sz w:val="28"/>
          <w:szCs w:val="28"/>
        </w:rPr>
        <w:t>附参与</w:t>
      </w:r>
      <w:proofErr w:type="gramEnd"/>
      <w:r w:rsidRPr="00E72B62">
        <w:rPr>
          <w:rFonts w:ascii="仿宋_GB2312" w:hint="eastAsia"/>
          <w:sz w:val="28"/>
          <w:szCs w:val="28"/>
        </w:rPr>
        <w:t>证明；经验分享与交流：近3年在行业会议分享次数、分享主题等）</w:t>
      </w:r>
    </w:p>
    <w:p w14:paraId="41C5FE9E" w14:textId="77777777" w:rsidR="005B7784" w:rsidRPr="00E72B62" w:rsidRDefault="005B7784" w:rsidP="005B7784">
      <w:pPr>
        <w:adjustRightInd w:val="0"/>
        <w:snapToGrid w:val="0"/>
        <w:spacing w:line="360" w:lineRule="auto"/>
        <w:ind w:firstLineChars="200" w:firstLine="562"/>
        <w:rPr>
          <w:rFonts w:ascii="仿宋_GB2312"/>
          <w:b/>
          <w:bCs/>
          <w:sz w:val="28"/>
          <w:szCs w:val="28"/>
        </w:rPr>
      </w:pPr>
      <w:r w:rsidRPr="00E72B62">
        <w:rPr>
          <w:rFonts w:ascii="仿宋_GB2312" w:hint="eastAsia"/>
          <w:b/>
          <w:bCs/>
          <w:sz w:val="28"/>
          <w:szCs w:val="28"/>
        </w:rPr>
        <w:t xml:space="preserve">第八部分 </w:t>
      </w:r>
      <w:r>
        <w:rPr>
          <w:rFonts w:ascii="仿宋_GB2312" w:hint="eastAsia"/>
          <w:b/>
          <w:bCs/>
          <w:sz w:val="28"/>
          <w:szCs w:val="28"/>
        </w:rPr>
        <w:t>实践</w:t>
      </w:r>
      <w:r w:rsidRPr="00E72B62">
        <w:rPr>
          <w:rFonts w:ascii="仿宋_GB2312" w:hint="eastAsia"/>
          <w:b/>
          <w:bCs/>
          <w:sz w:val="28"/>
          <w:szCs w:val="28"/>
        </w:rPr>
        <w:t>案例（申报业务创新必填）</w:t>
      </w:r>
    </w:p>
    <w:p w14:paraId="63C5BA81" w14:textId="77777777" w:rsidR="005B7784" w:rsidRDefault="005B7784" w:rsidP="005B7784">
      <w:pPr>
        <w:adjustRightInd w:val="0"/>
        <w:snapToGrid w:val="0"/>
        <w:spacing w:line="360" w:lineRule="auto"/>
        <w:ind w:firstLineChars="200" w:firstLine="560"/>
        <w:rPr>
          <w:rFonts w:ascii="仿宋_GB2312"/>
          <w:sz w:val="24"/>
          <w:szCs w:val="24"/>
        </w:rPr>
      </w:pPr>
      <w:r w:rsidRPr="00E72B62">
        <w:rPr>
          <w:rFonts w:ascii="仿宋_GB2312" w:hint="eastAsia"/>
          <w:sz w:val="28"/>
          <w:szCs w:val="28"/>
        </w:rPr>
        <w:t>包括但不限于在顾问服务、投资方法、策略创建、客户陪伴、账户管理、智能与科技赋能等业务与服务模式的探索与创新。</w:t>
      </w:r>
    </w:p>
    <w:p w14:paraId="3390CF2A" w14:textId="77777777" w:rsidR="005B7784" w:rsidRPr="001C1883" w:rsidRDefault="005B7784" w:rsidP="005B7784">
      <w:pPr>
        <w:spacing w:line="560" w:lineRule="exact"/>
        <w:jc w:val="center"/>
        <w:rPr>
          <w:rFonts w:ascii="黑体" w:eastAsia="黑体" w:hAnsi="黑体" w:hint="eastAsia"/>
          <w:b/>
          <w:bCs/>
          <w:sz w:val="24"/>
          <w:szCs w:val="24"/>
        </w:rPr>
      </w:pPr>
      <w:r>
        <w:rPr>
          <w:rFonts w:ascii="黑体" w:eastAsia="黑体" w:hAnsi="黑体" w:hint="eastAsia"/>
          <w:b/>
          <w:bCs/>
          <w:sz w:val="24"/>
          <w:szCs w:val="24"/>
        </w:rPr>
        <w:t>实践</w:t>
      </w:r>
      <w:r w:rsidRPr="001C1883">
        <w:rPr>
          <w:rFonts w:ascii="黑体" w:eastAsia="黑体" w:hAnsi="黑体" w:hint="eastAsia"/>
          <w:b/>
          <w:bCs/>
          <w:sz w:val="24"/>
          <w:szCs w:val="24"/>
        </w:rPr>
        <w:t>案例申报模版</w:t>
      </w:r>
    </w:p>
    <w:tbl>
      <w:tblPr>
        <w:tblW w:w="9356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760"/>
        <w:gridCol w:w="6596"/>
      </w:tblGrid>
      <w:tr w:rsidR="005B7784" w14:paraId="2F721640" w14:textId="77777777" w:rsidTr="00B22A99">
        <w:tc>
          <w:tcPr>
            <w:tcW w:w="2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0" w:type="dxa"/>
              <w:left w:w="120" w:type="dxa"/>
              <w:bottom w:w="30" w:type="dxa"/>
              <w:right w:w="120" w:type="dxa"/>
            </w:tcMar>
            <w:hideMark/>
          </w:tcPr>
          <w:p w14:paraId="5568521A" w14:textId="77777777" w:rsidR="005B7784" w:rsidRDefault="005B7784" w:rsidP="00B22A99">
            <w:pPr>
              <w:pStyle w:val="21"/>
              <w:adjustRightInd w:val="0"/>
              <w:snapToGrid w:val="0"/>
              <w:spacing w:before="0" w:after="0" w:line="240" w:lineRule="auto"/>
              <w:jc w:val="center"/>
              <w:rPr>
                <w:rFonts w:ascii="仿宋_GB2312" w:eastAsia="仿宋_GB2312"/>
                <w:b/>
                <w:bCs/>
                <w:sz w:val="24"/>
                <w:szCs w:val="24"/>
              </w:rPr>
            </w:pPr>
            <w:r>
              <w:rPr>
                <w:rFonts w:ascii="仿宋_GB2312" w:eastAsia="仿宋_GB2312" w:hint="eastAsia"/>
                <w:b/>
                <w:bCs/>
                <w:sz w:val="24"/>
                <w:szCs w:val="24"/>
              </w:rPr>
              <w:t>项目</w:t>
            </w:r>
          </w:p>
        </w:tc>
        <w:tc>
          <w:tcPr>
            <w:tcW w:w="6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0" w:type="dxa"/>
              <w:left w:w="120" w:type="dxa"/>
              <w:bottom w:w="30" w:type="dxa"/>
              <w:right w:w="120" w:type="dxa"/>
            </w:tcMar>
            <w:hideMark/>
          </w:tcPr>
          <w:p w14:paraId="1E22931A" w14:textId="77777777" w:rsidR="005B7784" w:rsidRDefault="005B7784" w:rsidP="00B22A99">
            <w:pPr>
              <w:pStyle w:val="21"/>
              <w:adjustRightInd w:val="0"/>
              <w:snapToGrid w:val="0"/>
              <w:spacing w:before="0" w:after="0" w:line="240" w:lineRule="auto"/>
              <w:jc w:val="center"/>
              <w:rPr>
                <w:rFonts w:ascii="仿宋_GB2312" w:eastAsia="仿宋_GB2312"/>
                <w:b/>
                <w:bCs/>
                <w:sz w:val="24"/>
                <w:szCs w:val="24"/>
              </w:rPr>
            </w:pPr>
            <w:r>
              <w:rPr>
                <w:rFonts w:ascii="仿宋_GB2312" w:eastAsia="仿宋_GB2312" w:hint="eastAsia"/>
                <w:b/>
                <w:bCs/>
                <w:sz w:val="24"/>
                <w:szCs w:val="24"/>
              </w:rPr>
              <w:t>填写内容</w:t>
            </w:r>
          </w:p>
        </w:tc>
      </w:tr>
      <w:tr w:rsidR="005B7784" w14:paraId="29B0F7A3" w14:textId="77777777" w:rsidTr="00B22A99">
        <w:tc>
          <w:tcPr>
            <w:tcW w:w="2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0" w:type="dxa"/>
              <w:left w:w="120" w:type="dxa"/>
              <w:bottom w:w="30" w:type="dxa"/>
              <w:right w:w="120" w:type="dxa"/>
            </w:tcMar>
            <w:hideMark/>
          </w:tcPr>
          <w:p w14:paraId="46CC6BDE" w14:textId="77777777" w:rsidR="005B7784" w:rsidRDefault="005B7784" w:rsidP="00B22A99">
            <w:pPr>
              <w:pStyle w:val="21"/>
              <w:adjustRightInd w:val="0"/>
              <w:snapToGrid w:val="0"/>
              <w:spacing w:before="0" w:after="0" w:line="240" w:lineRule="auto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仿宋_GB2312" w:eastAsia="仿宋_GB2312" w:hint="eastAsia"/>
                <w:sz w:val="24"/>
                <w:szCs w:val="24"/>
              </w:rPr>
              <w:lastRenderedPageBreak/>
              <w:t>案例主题</w:t>
            </w:r>
          </w:p>
        </w:tc>
        <w:tc>
          <w:tcPr>
            <w:tcW w:w="6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0" w:type="dxa"/>
              <w:left w:w="120" w:type="dxa"/>
              <w:bottom w:w="30" w:type="dxa"/>
              <w:right w:w="120" w:type="dxa"/>
            </w:tcMar>
            <w:hideMark/>
          </w:tcPr>
          <w:p w14:paraId="2B52FC97" w14:textId="77777777" w:rsidR="005B7784" w:rsidRDefault="005B7784" w:rsidP="00B22A99">
            <w:pPr>
              <w:pStyle w:val="21"/>
              <w:adjustRightInd w:val="0"/>
              <w:snapToGrid w:val="0"/>
              <w:spacing w:before="0" w:after="0" w:line="240" w:lineRule="auto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仿宋_GB2312" w:eastAsia="仿宋_GB2312" w:hint="eastAsia"/>
                <w:sz w:val="24"/>
                <w:szCs w:val="24"/>
              </w:rPr>
              <w:t>（如“高净值客户专属资产配置服务体系建设”“中小客户智能陪伴服务模式优化”“基金投顾组合风险动态管控机制实践”）</w:t>
            </w:r>
          </w:p>
        </w:tc>
      </w:tr>
      <w:tr w:rsidR="005B7784" w14:paraId="39A87452" w14:textId="77777777" w:rsidTr="00B22A99">
        <w:tc>
          <w:tcPr>
            <w:tcW w:w="2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0" w:type="dxa"/>
              <w:left w:w="120" w:type="dxa"/>
              <w:bottom w:w="30" w:type="dxa"/>
              <w:right w:w="120" w:type="dxa"/>
            </w:tcMar>
            <w:hideMark/>
          </w:tcPr>
          <w:p w14:paraId="0518E656" w14:textId="77777777" w:rsidR="005B7784" w:rsidRDefault="005B7784" w:rsidP="00B22A99">
            <w:pPr>
              <w:pStyle w:val="21"/>
              <w:adjustRightInd w:val="0"/>
              <w:snapToGrid w:val="0"/>
              <w:spacing w:before="0" w:after="0" w:line="240" w:lineRule="auto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仿宋_GB2312" w:eastAsia="仿宋_GB2312" w:hint="eastAsia"/>
                <w:sz w:val="24"/>
                <w:szCs w:val="24"/>
              </w:rPr>
              <w:t>案例背景与目标</w:t>
            </w:r>
          </w:p>
        </w:tc>
        <w:tc>
          <w:tcPr>
            <w:tcW w:w="6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0" w:type="dxa"/>
              <w:left w:w="120" w:type="dxa"/>
              <w:bottom w:w="30" w:type="dxa"/>
              <w:right w:w="120" w:type="dxa"/>
            </w:tcMar>
            <w:hideMark/>
          </w:tcPr>
          <w:p w14:paraId="2749149C" w14:textId="77777777" w:rsidR="005B7784" w:rsidRDefault="005B7784" w:rsidP="00B22A99">
            <w:pPr>
              <w:pStyle w:val="21"/>
              <w:adjustRightInd w:val="0"/>
              <w:snapToGrid w:val="0"/>
              <w:spacing w:before="0" w:after="0" w:line="240" w:lineRule="auto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仿宋_GB2312" w:eastAsia="仿宋_GB2312" w:hint="eastAsia"/>
                <w:sz w:val="24"/>
                <w:szCs w:val="24"/>
              </w:rPr>
              <w:t>（如“针对高净值客户‘多元化配置+定制化服务’需求，解决传统服务中配置同质化、响应不及时问题，目标实现客户账户年化收益波动率降低15%、服务满意度提升至95% 以上”；或“为覆盖海量中小客户，突破人工服务产能瓶颈，目标实现客户留存率提升10个百分点、投教内容触达率提高30%”）</w:t>
            </w:r>
          </w:p>
        </w:tc>
      </w:tr>
      <w:tr w:rsidR="005B7784" w14:paraId="42BC7095" w14:textId="77777777" w:rsidTr="00B22A99">
        <w:tc>
          <w:tcPr>
            <w:tcW w:w="2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0" w:type="dxa"/>
              <w:left w:w="120" w:type="dxa"/>
              <w:bottom w:w="30" w:type="dxa"/>
              <w:right w:w="120" w:type="dxa"/>
            </w:tcMar>
            <w:hideMark/>
          </w:tcPr>
          <w:p w14:paraId="0E834ADA" w14:textId="77777777" w:rsidR="005B7784" w:rsidRDefault="005B7784" w:rsidP="00B22A99">
            <w:pPr>
              <w:pStyle w:val="21"/>
              <w:adjustRightInd w:val="0"/>
              <w:snapToGrid w:val="0"/>
              <w:spacing w:before="0" w:after="0" w:line="240" w:lineRule="auto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仿宋_GB2312" w:eastAsia="仿宋_GB2312" w:hint="eastAsia"/>
                <w:sz w:val="24"/>
                <w:szCs w:val="24"/>
              </w:rPr>
              <w:t>案例实施步骤</w:t>
            </w:r>
          </w:p>
        </w:tc>
        <w:tc>
          <w:tcPr>
            <w:tcW w:w="6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5DDB5799" w14:textId="77777777" w:rsidR="005B7784" w:rsidRDefault="005B7784" w:rsidP="00B22A99">
            <w:pPr>
              <w:pStyle w:val="21"/>
              <w:adjustRightInd w:val="0"/>
              <w:snapToGrid w:val="0"/>
              <w:spacing w:before="0" w:after="0" w:line="240" w:lineRule="auto"/>
              <w:rPr>
                <w:rFonts w:ascii="仿宋_GB2312" w:eastAsia="仿宋_GB2312"/>
                <w:sz w:val="24"/>
                <w:szCs w:val="24"/>
              </w:rPr>
            </w:pPr>
          </w:p>
        </w:tc>
      </w:tr>
      <w:tr w:rsidR="005B7784" w14:paraId="6F1ABE08" w14:textId="77777777" w:rsidTr="00B22A99">
        <w:tc>
          <w:tcPr>
            <w:tcW w:w="2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0" w:type="dxa"/>
              <w:left w:w="120" w:type="dxa"/>
              <w:bottom w:w="30" w:type="dxa"/>
              <w:right w:w="120" w:type="dxa"/>
            </w:tcMar>
            <w:hideMark/>
          </w:tcPr>
          <w:p w14:paraId="5237E276" w14:textId="77777777" w:rsidR="005B7784" w:rsidRDefault="005B7784" w:rsidP="00B22A99">
            <w:pPr>
              <w:pStyle w:val="21"/>
              <w:adjustRightInd w:val="0"/>
              <w:snapToGrid w:val="0"/>
              <w:spacing w:before="0" w:after="0" w:line="240" w:lineRule="auto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仿宋_GB2312" w:eastAsia="仿宋_GB2312" w:hint="eastAsia"/>
                <w:sz w:val="24"/>
                <w:szCs w:val="24"/>
              </w:rPr>
              <w:t>案例成效（量化+质化）</w:t>
            </w:r>
          </w:p>
        </w:tc>
        <w:tc>
          <w:tcPr>
            <w:tcW w:w="6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44F7BD02" w14:textId="77777777" w:rsidR="005B7784" w:rsidRDefault="005B7784" w:rsidP="00B22A99">
            <w:pPr>
              <w:pStyle w:val="21"/>
              <w:adjustRightInd w:val="0"/>
              <w:snapToGrid w:val="0"/>
              <w:spacing w:before="0" w:after="0" w:line="240" w:lineRule="auto"/>
              <w:rPr>
                <w:rFonts w:ascii="仿宋_GB2312" w:eastAsia="仿宋_GB2312"/>
                <w:sz w:val="24"/>
                <w:szCs w:val="24"/>
              </w:rPr>
            </w:pPr>
          </w:p>
        </w:tc>
      </w:tr>
      <w:tr w:rsidR="005B7784" w14:paraId="509E420F" w14:textId="77777777" w:rsidTr="00B22A99">
        <w:tc>
          <w:tcPr>
            <w:tcW w:w="2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0" w:type="dxa"/>
              <w:left w:w="120" w:type="dxa"/>
              <w:bottom w:w="30" w:type="dxa"/>
              <w:right w:w="120" w:type="dxa"/>
            </w:tcMar>
            <w:hideMark/>
          </w:tcPr>
          <w:p w14:paraId="6FF91D9B" w14:textId="77777777" w:rsidR="005B7784" w:rsidRDefault="005B7784" w:rsidP="00B22A99">
            <w:pPr>
              <w:pStyle w:val="21"/>
              <w:adjustRightInd w:val="0"/>
              <w:snapToGrid w:val="0"/>
              <w:spacing w:before="0" w:after="0" w:line="240" w:lineRule="auto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仿宋_GB2312" w:eastAsia="仿宋_GB2312" w:hint="eastAsia"/>
                <w:sz w:val="24"/>
                <w:szCs w:val="24"/>
              </w:rPr>
              <w:t>行业价值与示范意义</w:t>
            </w:r>
          </w:p>
        </w:tc>
        <w:tc>
          <w:tcPr>
            <w:tcW w:w="6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42F1C84E" w14:textId="77777777" w:rsidR="005B7784" w:rsidRDefault="005B7784" w:rsidP="00B22A99">
            <w:pPr>
              <w:pStyle w:val="21"/>
              <w:adjustRightInd w:val="0"/>
              <w:snapToGrid w:val="0"/>
              <w:spacing w:before="0" w:after="0" w:line="240" w:lineRule="auto"/>
              <w:rPr>
                <w:rFonts w:ascii="仿宋_GB2312" w:eastAsia="仿宋_GB2312"/>
                <w:sz w:val="24"/>
                <w:szCs w:val="24"/>
              </w:rPr>
            </w:pPr>
          </w:p>
        </w:tc>
      </w:tr>
      <w:tr w:rsidR="005B7784" w14:paraId="32C0C977" w14:textId="77777777" w:rsidTr="00B22A99">
        <w:tc>
          <w:tcPr>
            <w:tcW w:w="2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0" w:type="dxa"/>
              <w:left w:w="120" w:type="dxa"/>
              <w:bottom w:w="30" w:type="dxa"/>
              <w:right w:w="120" w:type="dxa"/>
            </w:tcMar>
            <w:hideMark/>
          </w:tcPr>
          <w:p w14:paraId="62591E9A" w14:textId="77777777" w:rsidR="005B7784" w:rsidRDefault="005B7784" w:rsidP="00B22A99">
            <w:pPr>
              <w:pStyle w:val="21"/>
              <w:adjustRightInd w:val="0"/>
              <w:snapToGrid w:val="0"/>
              <w:spacing w:before="0" w:after="0" w:line="240" w:lineRule="auto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仿宋_GB2312" w:eastAsia="仿宋_GB2312" w:hint="eastAsia"/>
                <w:sz w:val="24"/>
                <w:szCs w:val="24"/>
              </w:rPr>
              <w:t>佐证材料</w:t>
            </w:r>
          </w:p>
        </w:tc>
        <w:tc>
          <w:tcPr>
            <w:tcW w:w="6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0" w:type="dxa"/>
              <w:left w:w="120" w:type="dxa"/>
              <w:bottom w:w="30" w:type="dxa"/>
              <w:right w:w="120" w:type="dxa"/>
            </w:tcMar>
            <w:hideMark/>
          </w:tcPr>
          <w:p w14:paraId="0FF7DC08" w14:textId="77777777" w:rsidR="005B7784" w:rsidRDefault="005B7784" w:rsidP="00B22A99">
            <w:pPr>
              <w:pStyle w:val="21"/>
              <w:adjustRightInd w:val="0"/>
              <w:snapToGrid w:val="0"/>
              <w:spacing w:before="0" w:after="0" w:line="240" w:lineRule="auto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仿宋_GB2312" w:eastAsia="仿宋_GB2312" w:hint="eastAsia"/>
                <w:sz w:val="24"/>
                <w:szCs w:val="24"/>
              </w:rPr>
              <w:t>（如“系统截图、客户增长数据、行业反馈函”）</w:t>
            </w:r>
          </w:p>
        </w:tc>
      </w:tr>
    </w:tbl>
    <w:p w14:paraId="28FDBAAA" w14:textId="77777777" w:rsidR="005B7784" w:rsidRDefault="005B7784" w:rsidP="005B7784">
      <w:pPr>
        <w:spacing w:line="560" w:lineRule="exact"/>
      </w:pPr>
    </w:p>
    <w:p w14:paraId="28EEDCD5" w14:textId="77777777" w:rsidR="005B7784" w:rsidRPr="001C1883" w:rsidRDefault="005B7784" w:rsidP="005B7784">
      <w:pPr>
        <w:adjustRightInd w:val="0"/>
        <w:snapToGrid w:val="0"/>
        <w:spacing w:line="360" w:lineRule="auto"/>
        <w:ind w:firstLineChars="200" w:firstLine="562"/>
        <w:rPr>
          <w:rFonts w:ascii="仿宋_GB2312"/>
          <w:b/>
          <w:bCs/>
          <w:sz w:val="28"/>
          <w:szCs w:val="28"/>
        </w:rPr>
      </w:pPr>
      <w:r w:rsidRPr="001C1883">
        <w:rPr>
          <w:rFonts w:ascii="仿宋_GB2312" w:hint="eastAsia"/>
          <w:b/>
          <w:bCs/>
          <w:sz w:val="28"/>
          <w:szCs w:val="28"/>
        </w:rPr>
        <w:t>第九部分 声明页</w:t>
      </w:r>
    </w:p>
    <w:p w14:paraId="6E9A9F62" w14:textId="77777777" w:rsidR="005B7784" w:rsidRPr="001C1883" w:rsidRDefault="005B7784" w:rsidP="005B7784">
      <w:pPr>
        <w:adjustRightInd w:val="0"/>
        <w:snapToGrid w:val="0"/>
        <w:spacing w:line="360" w:lineRule="auto"/>
        <w:ind w:firstLineChars="200" w:firstLine="560"/>
        <w:rPr>
          <w:rFonts w:ascii="仿宋_GB2312"/>
          <w:sz w:val="28"/>
          <w:szCs w:val="28"/>
        </w:rPr>
      </w:pPr>
      <w:r w:rsidRPr="001C1883">
        <w:rPr>
          <w:rFonts w:ascii="仿宋_GB2312" w:hint="eastAsia"/>
          <w:sz w:val="28"/>
          <w:szCs w:val="28"/>
        </w:rPr>
        <w:t>本机构郑重声明：</w:t>
      </w:r>
    </w:p>
    <w:p w14:paraId="3CE161CC" w14:textId="77777777" w:rsidR="005B7784" w:rsidRPr="001C1883" w:rsidRDefault="005B7784" w:rsidP="005B7784">
      <w:pPr>
        <w:adjustRightInd w:val="0"/>
        <w:snapToGrid w:val="0"/>
        <w:spacing w:line="360" w:lineRule="auto"/>
        <w:ind w:firstLineChars="200" w:firstLine="560"/>
        <w:rPr>
          <w:rFonts w:ascii="仿宋_GB2312"/>
          <w:sz w:val="28"/>
          <w:szCs w:val="28"/>
        </w:rPr>
      </w:pPr>
      <w:r w:rsidRPr="001C1883">
        <w:rPr>
          <w:rFonts w:ascii="仿宋_GB2312" w:hint="eastAsia"/>
          <w:sz w:val="28"/>
          <w:szCs w:val="28"/>
        </w:rPr>
        <w:t>1.本次参评所提交的《申报表》及所有资料均真实、完整、准确，无虚假记载、误导性陈述或重大遗漏；</w:t>
      </w:r>
    </w:p>
    <w:p w14:paraId="2D7197DE" w14:textId="77777777" w:rsidR="005B7784" w:rsidRPr="001C1883" w:rsidRDefault="005B7784" w:rsidP="005B7784">
      <w:pPr>
        <w:adjustRightInd w:val="0"/>
        <w:snapToGrid w:val="0"/>
        <w:spacing w:line="360" w:lineRule="auto"/>
        <w:ind w:firstLineChars="200" w:firstLine="560"/>
        <w:rPr>
          <w:rFonts w:ascii="仿宋_GB2312"/>
          <w:sz w:val="28"/>
          <w:szCs w:val="28"/>
        </w:rPr>
      </w:pPr>
      <w:r w:rsidRPr="001C1883">
        <w:rPr>
          <w:rFonts w:ascii="仿宋_GB2312" w:hint="eastAsia"/>
          <w:sz w:val="28"/>
          <w:szCs w:val="28"/>
        </w:rPr>
        <w:t>2.已知晓活动规则，自愿接受评审过程中的数据核查与尽职调查；</w:t>
      </w:r>
    </w:p>
    <w:p w14:paraId="79DBE16F" w14:textId="77777777" w:rsidR="005B7784" w:rsidRPr="001C1883" w:rsidRDefault="005B7784" w:rsidP="005B7784">
      <w:pPr>
        <w:adjustRightInd w:val="0"/>
        <w:snapToGrid w:val="0"/>
        <w:spacing w:line="360" w:lineRule="auto"/>
        <w:ind w:firstLineChars="200" w:firstLine="560"/>
        <w:rPr>
          <w:rFonts w:ascii="仿宋_GB2312"/>
          <w:sz w:val="28"/>
          <w:szCs w:val="28"/>
        </w:rPr>
      </w:pPr>
      <w:r w:rsidRPr="001C1883">
        <w:rPr>
          <w:rFonts w:ascii="仿宋_GB2312" w:hint="eastAsia"/>
          <w:sz w:val="28"/>
          <w:szCs w:val="28"/>
        </w:rPr>
        <w:t>3.若核查发现存在不实信息，本机构自愿放弃参评资格。</w:t>
      </w:r>
    </w:p>
    <w:p w14:paraId="03644B9A" w14:textId="77777777" w:rsidR="005B7784" w:rsidRPr="001C1883" w:rsidRDefault="005B7784" w:rsidP="005B7784">
      <w:pPr>
        <w:adjustRightInd w:val="0"/>
        <w:snapToGrid w:val="0"/>
        <w:spacing w:line="360" w:lineRule="auto"/>
        <w:ind w:firstLineChars="200" w:firstLine="560"/>
        <w:rPr>
          <w:rFonts w:ascii="仿宋_GB2312"/>
          <w:sz w:val="28"/>
          <w:szCs w:val="28"/>
        </w:rPr>
      </w:pPr>
    </w:p>
    <w:p w14:paraId="39B4F231" w14:textId="77777777" w:rsidR="005B7784" w:rsidRPr="001C1883" w:rsidRDefault="005B7784" w:rsidP="005B7784">
      <w:pPr>
        <w:adjustRightInd w:val="0"/>
        <w:snapToGrid w:val="0"/>
        <w:spacing w:line="360" w:lineRule="auto"/>
        <w:ind w:firstLineChars="200" w:firstLine="560"/>
        <w:jc w:val="right"/>
        <w:rPr>
          <w:rFonts w:ascii="仿宋_GB2312"/>
          <w:sz w:val="28"/>
          <w:szCs w:val="28"/>
        </w:rPr>
      </w:pPr>
      <w:r w:rsidRPr="001C1883">
        <w:rPr>
          <w:rFonts w:ascii="仿宋_GB2312" w:hint="eastAsia"/>
          <w:sz w:val="28"/>
          <w:szCs w:val="28"/>
        </w:rPr>
        <w:t>机构盖章：____________________</w:t>
      </w:r>
    </w:p>
    <w:p w14:paraId="6DBC11D2" w14:textId="77777777" w:rsidR="005B7784" w:rsidRPr="001C1883" w:rsidRDefault="005B7784" w:rsidP="005B7784">
      <w:pPr>
        <w:adjustRightInd w:val="0"/>
        <w:snapToGrid w:val="0"/>
        <w:spacing w:line="360" w:lineRule="auto"/>
        <w:ind w:firstLineChars="200" w:firstLine="560"/>
        <w:jc w:val="right"/>
        <w:rPr>
          <w:rFonts w:ascii="仿宋_GB2312"/>
          <w:sz w:val="28"/>
          <w:szCs w:val="28"/>
        </w:rPr>
      </w:pPr>
      <w:r w:rsidRPr="001C1883">
        <w:rPr>
          <w:rFonts w:ascii="仿宋_GB2312" w:hint="eastAsia"/>
          <w:sz w:val="28"/>
          <w:szCs w:val="28"/>
        </w:rPr>
        <w:t>申报代表签字：____________________</w:t>
      </w:r>
    </w:p>
    <w:p w14:paraId="6304A531" w14:textId="77777777" w:rsidR="005B7784" w:rsidRPr="001C1883" w:rsidRDefault="005B7784" w:rsidP="005B7784">
      <w:pPr>
        <w:adjustRightInd w:val="0"/>
        <w:snapToGrid w:val="0"/>
        <w:spacing w:line="360" w:lineRule="auto"/>
        <w:ind w:firstLineChars="200" w:firstLine="560"/>
        <w:jc w:val="right"/>
        <w:rPr>
          <w:rFonts w:ascii="仿宋_GB2312"/>
          <w:sz w:val="28"/>
          <w:szCs w:val="28"/>
        </w:rPr>
      </w:pPr>
      <w:r w:rsidRPr="001C1883">
        <w:rPr>
          <w:rFonts w:ascii="仿宋_GB2312" w:hint="eastAsia"/>
          <w:sz w:val="28"/>
          <w:szCs w:val="28"/>
        </w:rPr>
        <w:t>日期：2026年______月______日</w:t>
      </w:r>
    </w:p>
    <w:p w14:paraId="549A582F" w14:textId="77777777" w:rsidR="00B70B3E" w:rsidRDefault="00B70B3E"/>
    <w:p w14:paraId="5E22D19F" w14:textId="77777777" w:rsidR="00C60E4D" w:rsidRDefault="00C60E4D"/>
    <w:p w14:paraId="760CD483" w14:textId="77777777" w:rsidR="00C60E4D" w:rsidRDefault="00C60E4D"/>
    <w:p w14:paraId="1F23D54B" w14:textId="77777777" w:rsidR="00C60E4D" w:rsidRDefault="00C60E4D"/>
    <w:sectPr w:rsidR="00C60E4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76AE411" w14:textId="77777777" w:rsidR="00DF740B" w:rsidRDefault="00DF740B" w:rsidP="005B7784">
      <w:r>
        <w:separator/>
      </w:r>
    </w:p>
  </w:endnote>
  <w:endnote w:type="continuationSeparator" w:id="0">
    <w:p w14:paraId="1D983057" w14:textId="77777777" w:rsidR="00DF740B" w:rsidRDefault="00DF740B" w:rsidP="005B778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0C47709" w14:textId="77777777" w:rsidR="00DF740B" w:rsidRDefault="00DF740B" w:rsidP="005B7784">
      <w:r>
        <w:separator/>
      </w:r>
    </w:p>
  </w:footnote>
  <w:footnote w:type="continuationSeparator" w:id="0">
    <w:p w14:paraId="14B235DB" w14:textId="77777777" w:rsidR="00DF740B" w:rsidRDefault="00DF740B" w:rsidP="005B778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CE3767"/>
    <w:multiLevelType w:val="multilevel"/>
    <w:tmpl w:val="5EDE058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" w15:restartNumberingAfterBreak="0">
    <w:nsid w:val="296C5C63"/>
    <w:multiLevelType w:val="hybridMultilevel"/>
    <w:tmpl w:val="490E0496"/>
    <w:lvl w:ilvl="0" w:tplc="575CC4D8">
      <w:start w:val="1"/>
      <w:numFmt w:val="japaneseCounting"/>
      <w:lvlText w:val="%1、"/>
      <w:lvlJc w:val="left"/>
      <w:pPr>
        <w:ind w:left="905" w:hanging="480"/>
      </w:pPr>
    </w:lvl>
    <w:lvl w:ilvl="1" w:tplc="04090019">
      <w:start w:val="1"/>
      <w:numFmt w:val="lowerLetter"/>
      <w:lvlText w:val="%2)"/>
      <w:lvlJc w:val="left"/>
      <w:pPr>
        <w:ind w:left="1360" w:hanging="440"/>
      </w:pPr>
    </w:lvl>
    <w:lvl w:ilvl="2" w:tplc="0409001B">
      <w:start w:val="1"/>
      <w:numFmt w:val="lowerRoman"/>
      <w:lvlText w:val="%3."/>
      <w:lvlJc w:val="right"/>
      <w:pPr>
        <w:ind w:left="1800" w:hanging="440"/>
      </w:pPr>
    </w:lvl>
    <w:lvl w:ilvl="3" w:tplc="0409000F">
      <w:start w:val="1"/>
      <w:numFmt w:val="decimal"/>
      <w:lvlText w:val="%4."/>
      <w:lvlJc w:val="left"/>
      <w:pPr>
        <w:ind w:left="2240" w:hanging="440"/>
      </w:pPr>
    </w:lvl>
    <w:lvl w:ilvl="4" w:tplc="04090019">
      <w:start w:val="1"/>
      <w:numFmt w:val="lowerLetter"/>
      <w:lvlText w:val="%5)"/>
      <w:lvlJc w:val="left"/>
      <w:pPr>
        <w:ind w:left="2680" w:hanging="440"/>
      </w:pPr>
    </w:lvl>
    <w:lvl w:ilvl="5" w:tplc="0409001B">
      <w:start w:val="1"/>
      <w:numFmt w:val="lowerRoman"/>
      <w:lvlText w:val="%6."/>
      <w:lvlJc w:val="right"/>
      <w:pPr>
        <w:ind w:left="3120" w:hanging="440"/>
      </w:pPr>
    </w:lvl>
    <w:lvl w:ilvl="6" w:tplc="0409000F">
      <w:start w:val="1"/>
      <w:numFmt w:val="decimal"/>
      <w:lvlText w:val="%7."/>
      <w:lvlJc w:val="left"/>
      <w:pPr>
        <w:ind w:left="3560" w:hanging="440"/>
      </w:pPr>
    </w:lvl>
    <w:lvl w:ilvl="7" w:tplc="04090019">
      <w:start w:val="1"/>
      <w:numFmt w:val="lowerLetter"/>
      <w:lvlText w:val="%8)"/>
      <w:lvlJc w:val="left"/>
      <w:pPr>
        <w:ind w:left="4000" w:hanging="440"/>
      </w:pPr>
    </w:lvl>
    <w:lvl w:ilvl="8" w:tplc="0409001B">
      <w:start w:val="1"/>
      <w:numFmt w:val="lowerRoman"/>
      <w:lvlText w:val="%9."/>
      <w:lvlJc w:val="right"/>
      <w:pPr>
        <w:ind w:left="4440" w:hanging="440"/>
      </w:pPr>
    </w:lvl>
  </w:abstractNum>
  <w:abstractNum w:abstractNumId="2" w15:restartNumberingAfterBreak="0">
    <w:nsid w:val="2BE0682A"/>
    <w:multiLevelType w:val="hybridMultilevel"/>
    <w:tmpl w:val="16E4A9D0"/>
    <w:lvl w:ilvl="0" w:tplc="3DCAD94E">
      <w:start w:val="1"/>
      <w:numFmt w:val="japaneseCounting"/>
      <w:lvlText w:val="%1、"/>
      <w:lvlJc w:val="left"/>
      <w:pPr>
        <w:ind w:left="480" w:hanging="480"/>
      </w:pPr>
    </w:lvl>
    <w:lvl w:ilvl="1" w:tplc="04090019">
      <w:start w:val="1"/>
      <w:numFmt w:val="lowerLetter"/>
      <w:lvlText w:val="%2)"/>
      <w:lvlJc w:val="left"/>
      <w:pPr>
        <w:ind w:left="880" w:hanging="440"/>
      </w:pPr>
    </w:lvl>
    <w:lvl w:ilvl="2" w:tplc="0409001B">
      <w:start w:val="1"/>
      <w:numFmt w:val="lowerRoman"/>
      <w:lvlText w:val="%3."/>
      <w:lvlJc w:val="right"/>
      <w:pPr>
        <w:ind w:left="1320" w:hanging="440"/>
      </w:pPr>
    </w:lvl>
    <w:lvl w:ilvl="3" w:tplc="0409000F">
      <w:start w:val="1"/>
      <w:numFmt w:val="decimal"/>
      <w:lvlText w:val="%4."/>
      <w:lvlJc w:val="left"/>
      <w:pPr>
        <w:ind w:left="1760" w:hanging="440"/>
      </w:pPr>
    </w:lvl>
    <w:lvl w:ilvl="4" w:tplc="04090019">
      <w:start w:val="1"/>
      <w:numFmt w:val="lowerLetter"/>
      <w:lvlText w:val="%5)"/>
      <w:lvlJc w:val="left"/>
      <w:pPr>
        <w:ind w:left="2200" w:hanging="440"/>
      </w:pPr>
    </w:lvl>
    <w:lvl w:ilvl="5" w:tplc="0409001B">
      <w:start w:val="1"/>
      <w:numFmt w:val="lowerRoman"/>
      <w:lvlText w:val="%6."/>
      <w:lvlJc w:val="right"/>
      <w:pPr>
        <w:ind w:left="2640" w:hanging="440"/>
      </w:pPr>
    </w:lvl>
    <w:lvl w:ilvl="6" w:tplc="0409000F">
      <w:start w:val="1"/>
      <w:numFmt w:val="decimal"/>
      <w:lvlText w:val="%7."/>
      <w:lvlJc w:val="left"/>
      <w:pPr>
        <w:ind w:left="3080" w:hanging="440"/>
      </w:pPr>
    </w:lvl>
    <w:lvl w:ilvl="7" w:tplc="04090019">
      <w:start w:val="1"/>
      <w:numFmt w:val="lowerLetter"/>
      <w:lvlText w:val="%8)"/>
      <w:lvlJc w:val="left"/>
      <w:pPr>
        <w:ind w:left="3520" w:hanging="440"/>
      </w:pPr>
    </w:lvl>
    <w:lvl w:ilvl="8" w:tplc="0409001B">
      <w:start w:val="1"/>
      <w:numFmt w:val="lowerRoman"/>
      <w:lvlText w:val="%9."/>
      <w:lvlJc w:val="right"/>
      <w:pPr>
        <w:ind w:left="3960" w:hanging="440"/>
      </w:pPr>
    </w:lvl>
  </w:abstractNum>
  <w:abstractNum w:abstractNumId="3" w15:restartNumberingAfterBreak="0">
    <w:nsid w:val="2D374373"/>
    <w:multiLevelType w:val="multilevel"/>
    <w:tmpl w:val="2D374373"/>
    <w:lvl w:ilvl="0">
      <w:start w:val="1"/>
      <w:numFmt w:val="japaneseCounting"/>
      <w:lvlText w:val="（%1）"/>
      <w:lvlJc w:val="left"/>
      <w:pPr>
        <w:ind w:left="1723" w:hanging="1080"/>
      </w:pPr>
    </w:lvl>
    <w:lvl w:ilvl="1">
      <w:start w:val="2"/>
      <w:numFmt w:val="decimal"/>
      <w:lvlText w:val="%2、"/>
      <w:lvlJc w:val="left"/>
      <w:pPr>
        <w:ind w:left="1803" w:hanging="720"/>
      </w:pPr>
    </w:lvl>
    <w:lvl w:ilvl="2">
      <w:start w:val="1"/>
      <w:numFmt w:val="lowerRoman"/>
      <w:lvlText w:val="%3."/>
      <w:lvlJc w:val="right"/>
      <w:pPr>
        <w:ind w:left="1963" w:hanging="440"/>
      </w:pPr>
    </w:lvl>
    <w:lvl w:ilvl="3">
      <w:start w:val="1"/>
      <w:numFmt w:val="decimal"/>
      <w:lvlText w:val="%4."/>
      <w:lvlJc w:val="left"/>
      <w:pPr>
        <w:ind w:left="2403" w:hanging="440"/>
      </w:pPr>
    </w:lvl>
    <w:lvl w:ilvl="4">
      <w:start w:val="1"/>
      <w:numFmt w:val="lowerLetter"/>
      <w:lvlText w:val="%5)"/>
      <w:lvlJc w:val="left"/>
      <w:pPr>
        <w:ind w:left="2843" w:hanging="440"/>
      </w:pPr>
    </w:lvl>
    <w:lvl w:ilvl="5">
      <w:start w:val="1"/>
      <w:numFmt w:val="lowerRoman"/>
      <w:lvlText w:val="%6."/>
      <w:lvlJc w:val="right"/>
      <w:pPr>
        <w:ind w:left="3283" w:hanging="440"/>
      </w:pPr>
    </w:lvl>
    <w:lvl w:ilvl="6">
      <w:start w:val="1"/>
      <w:numFmt w:val="decimal"/>
      <w:lvlText w:val="%7."/>
      <w:lvlJc w:val="left"/>
      <w:pPr>
        <w:ind w:left="3723" w:hanging="440"/>
      </w:pPr>
    </w:lvl>
    <w:lvl w:ilvl="7">
      <w:start w:val="1"/>
      <w:numFmt w:val="lowerLetter"/>
      <w:lvlText w:val="%8)"/>
      <w:lvlJc w:val="left"/>
      <w:pPr>
        <w:ind w:left="4163" w:hanging="440"/>
      </w:pPr>
    </w:lvl>
    <w:lvl w:ilvl="8">
      <w:start w:val="1"/>
      <w:numFmt w:val="lowerRoman"/>
      <w:lvlText w:val="%9."/>
      <w:lvlJc w:val="right"/>
      <w:pPr>
        <w:ind w:left="4603" w:hanging="440"/>
      </w:pPr>
    </w:lvl>
  </w:abstractNum>
  <w:abstractNum w:abstractNumId="4" w15:restartNumberingAfterBreak="0">
    <w:nsid w:val="4AFA10A4"/>
    <w:multiLevelType w:val="hybridMultilevel"/>
    <w:tmpl w:val="98AEC4F2"/>
    <w:lvl w:ilvl="0" w:tplc="5C6E4752">
      <w:start w:val="1"/>
      <w:numFmt w:val="japaneseCounting"/>
      <w:lvlText w:val="%1、"/>
      <w:lvlJc w:val="left"/>
      <w:pPr>
        <w:ind w:left="1280" w:hanging="640"/>
      </w:pPr>
    </w:lvl>
    <w:lvl w:ilvl="1" w:tplc="04090019">
      <w:start w:val="1"/>
      <w:numFmt w:val="lowerLetter"/>
      <w:lvlText w:val="%2)"/>
      <w:lvlJc w:val="left"/>
      <w:pPr>
        <w:ind w:left="1520" w:hanging="440"/>
      </w:pPr>
    </w:lvl>
    <w:lvl w:ilvl="2" w:tplc="0409001B">
      <w:start w:val="1"/>
      <w:numFmt w:val="lowerRoman"/>
      <w:lvlText w:val="%3."/>
      <w:lvlJc w:val="right"/>
      <w:pPr>
        <w:ind w:left="1960" w:hanging="440"/>
      </w:pPr>
    </w:lvl>
    <w:lvl w:ilvl="3" w:tplc="0409000F">
      <w:start w:val="1"/>
      <w:numFmt w:val="decimal"/>
      <w:lvlText w:val="%4."/>
      <w:lvlJc w:val="left"/>
      <w:pPr>
        <w:ind w:left="2400" w:hanging="440"/>
      </w:pPr>
    </w:lvl>
    <w:lvl w:ilvl="4" w:tplc="04090019">
      <w:start w:val="1"/>
      <w:numFmt w:val="lowerLetter"/>
      <w:lvlText w:val="%5)"/>
      <w:lvlJc w:val="left"/>
      <w:pPr>
        <w:ind w:left="2840" w:hanging="440"/>
      </w:pPr>
    </w:lvl>
    <w:lvl w:ilvl="5" w:tplc="0409001B">
      <w:start w:val="1"/>
      <w:numFmt w:val="lowerRoman"/>
      <w:lvlText w:val="%6."/>
      <w:lvlJc w:val="right"/>
      <w:pPr>
        <w:ind w:left="3280" w:hanging="440"/>
      </w:pPr>
    </w:lvl>
    <w:lvl w:ilvl="6" w:tplc="0409000F">
      <w:start w:val="1"/>
      <w:numFmt w:val="decimal"/>
      <w:lvlText w:val="%7."/>
      <w:lvlJc w:val="left"/>
      <w:pPr>
        <w:ind w:left="3720" w:hanging="440"/>
      </w:pPr>
    </w:lvl>
    <w:lvl w:ilvl="7" w:tplc="04090019">
      <w:start w:val="1"/>
      <w:numFmt w:val="lowerLetter"/>
      <w:lvlText w:val="%8)"/>
      <w:lvlJc w:val="left"/>
      <w:pPr>
        <w:ind w:left="4160" w:hanging="440"/>
      </w:pPr>
    </w:lvl>
    <w:lvl w:ilvl="8" w:tplc="0409001B">
      <w:start w:val="1"/>
      <w:numFmt w:val="lowerRoman"/>
      <w:lvlText w:val="%9."/>
      <w:lvlJc w:val="right"/>
      <w:pPr>
        <w:ind w:left="4600" w:hanging="440"/>
      </w:pPr>
    </w:lvl>
  </w:abstractNum>
  <w:num w:numId="1" w16cid:durableId="897979792">
    <w:abstractNumId w:val="3"/>
    <w:lvlOverride w:ilvl="0">
      <w:startOverride w:val="1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888452535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87118807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81580317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23062478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42206737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56F3C"/>
    <w:rsid w:val="000320CB"/>
    <w:rsid w:val="00092D99"/>
    <w:rsid w:val="00115349"/>
    <w:rsid w:val="00273FEF"/>
    <w:rsid w:val="00300600"/>
    <w:rsid w:val="00356F3C"/>
    <w:rsid w:val="004438F5"/>
    <w:rsid w:val="0050260A"/>
    <w:rsid w:val="005B7784"/>
    <w:rsid w:val="00612D28"/>
    <w:rsid w:val="00647196"/>
    <w:rsid w:val="00664545"/>
    <w:rsid w:val="006873E3"/>
    <w:rsid w:val="006A37FC"/>
    <w:rsid w:val="006F238B"/>
    <w:rsid w:val="007658FE"/>
    <w:rsid w:val="00B70B3E"/>
    <w:rsid w:val="00C4191C"/>
    <w:rsid w:val="00C608D7"/>
    <w:rsid w:val="00C60E4D"/>
    <w:rsid w:val="00C82A87"/>
    <w:rsid w:val="00DF740B"/>
    <w:rsid w:val="00E95242"/>
    <w:rsid w:val="00EB24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4898771"/>
  <w15:chartTrackingRefBased/>
  <w15:docId w15:val="{14EA08DF-5772-43CD-904D-AE196A4174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B7784"/>
    <w:pPr>
      <w:widowControl w:val="0"/>
    </w:pPr>
    <w:rPr>
      <w:rFonts w:ascii="Times New Roman" w:eastAsia="仿宋_GB2312" w:hAnsi="Times New Roman" w:cs="Times New Roman"/>
      <w:kern w:val="0"/>
      <w:sz w:val="32"/>
      <w:szCs w:val="32"/>
    </w:rPr>
  </w:style>
  <w:style w:type="paragraph" w:styleId="1">
    <w:name w:val="heading 1"/>
    <w:basedOn w:val="a"/>
    <w:next w:val="a"/>
    <w:link w:val="10"/>
    <w:qFormat/>
    <w:rsid w:val="00356F3C"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8"/>
      <w:szCs w:val="48"/>
    </w:rPr>
  </w:style>
  <w:style w:type="paragraph" w:styleId="2">
    <w:name w:val="heading 2"/>
    <w:basedOn w:val="a"/>
    <w:next w:val="a"/>
    <w:link w:val="20"/>
    <w:unhideWhenUsed/>
    <w:qFormat/>
    <w:rsid w:val="00356F3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356F3C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2F5496" w:themeColor="accent1" w:themeShade="BF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356F3C"/>
    <w:pPr>
      <w:keepNext/>
      <w:keepLines/>
      <w:spacing w:before="80" w:after="40"/>
      <w:outlineLvl w:val="3"/>
    </w:pPr>
    <w:rPr>
      <w:rFonts w:cstheme="majorBidi"/>
      <w:color w:val="2F5496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356F3C"/>
    <w:pPr>
      <w:keepNext/>
      <w:keepLines/>
      <w:spacing w:before="80" w:after="40"/>
      <w:outlineLvl w:val="4"/>
    </w:pPr>
    <w:rPr>
      <w:rFonts w:cstheme="majorBidi"/>
      <w:color w:val="2F5496" w:themeColor="accent1" w:themeShade="BF"/>
      <w:sz w:val="24"/>
      <w:szCs w:val="24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356F3C"/>
    <w:pPr>
      <w:keepNext/>
      <w:keepLines/>
      <w:spacing w:before="40"/>
      <w:outlineLvl w:val="5"/>
    </w:pPr>
    <w:rPr>
      <w:rFonts w:cstheme="majorBidi"/>
      <w:b/>
      <w:bCs/>
      <w:color w:val="2F5496" w:themeColor="accent1" w:themeShade="B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356F3C"/>
    <w:pPr>
      <w:keepNext/>
      <w:keepLines/>
      <w:spacing w:before="40"/>
      <w:outlineLvl w:val="6"/>
    </w:pPr>
    <w:rPr>
      <w:rFonts w:cstheme="majorBidi"/>
      <w:b/>
      <w:bCs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356F3C"/>
    <w:pPr>
      <w:keepNext/>
      <w:keepLines/>
      <w:outlineLvl w:val="7"/>
    </w:pPr>
    <w:rPr>
      <w:rFonts w:cstheme="majorBidi"/>
      <w:color w:val="595959" w:themeColor="text1" w:themeTint="A6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356F3C"/>
    <w:pPr>
      <w:keepNext/>
      <w:keepLines/>
      <w:outlineLvl w:val="8"/>
    </w:pPr>
    <w:rPr>
      <w:rFonts w:eastAsiaTheme="majorEastAsia" w:cstheme="majorBidi"/>
      <w:color w:val="595959" w:themeColor="text1" w:themeTint="A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rsid w:val="00356F3C"/>
    <w:rPr>
      <w:rFonts w:asciiTheme="majorHAnsi" w:eastAsiaTheme="majorEastAsia" w:hAnsiTheme="majorHAnsi" w:cstheme="majorBidi"/>
      <w:color w:val="2F5496" w:themeColor="accent1" w:themeShade="BF"/>
      <w:sz w:val="48"/>
      <w:szCs w:val="48"/>
    </w:rPr>
  </w:style>
  <w:style w:type="character" w:customStyle="1" w:styleId="20">
    <w:name w:val="标题 2 字符"/>
    <w:basedOn w:val="a0"/>
    <w:link w:val="2"/>
    <w:rsid w:val="00356F3C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30">
    <w:name w:val="标题 3 字符"/>
    <w:basedOn w:val="a0"/>
    <w:link w:val="3"/>
    <w:uiPriority w:val="9"/>
    <w:semiHidden/>
    <w:rsid w:val="00356F3C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40">
    <w:name w:val="标题 4 字符"/>
    <w:basedOn w:val="a0"/>
    <w:link w:val="4"/>
    <w:uiPriority w:val="9"/>
    <w:semiHidden/>
    <w:rsid w:val="00356F3C"/>
    <w:rPr>
      <w:rFonts w:cstheme="majorBidi"/>
      <w:color w:val="2F5496" w:themeColor="accent1" w:themeShade="BF"/>
      <w:sz w:val="28"/>
      <w:szCs w:val="28"/>
    </w:rPr>
  </w:style>
  <w:style w:type="character" w:customStyle="1" w:styleId="50">
    <w:name w:val="标题 5 字符"/>
    <w:basedOn w:val="a0"/>
    <w:link w:val="5"/>
    <w:uiPriority w:val="9"/>
    <w:semiHidden/>
    <w:rsid w:val="00356F3C"/>
    <w:rPr>
      <w:rFonts w:cstheme="majorBidi"/>
      <w:color w:val="2F5496" w:themeColor="accent1" w:themeShade="BF"/>
      <w:sz w:val="24"/>
      <w:szCs w:val="24"/>
    </w:rPr>
  </w:style>
  <w:style w:type="character" w:customStyle="1" w:styleId="60">
    <w:name w:val="标题 6 字符"/>
    <w:basedOn w:val="a0"/>
    <w:link w:val="6"/>
    <w:uiPriority w:val="9"/>
    <w:semiHidden/>
    <w:rsid w:val="00356F3C"/>
    <w:rPr>
      <w:rFonts w:cstheme="majorBidi"/>
      <w:b/>
      <w:bCs/>
      <w:color w:val="2F5496" w:themeColor="accent1" w:themeShade="BF"/>
    </w:rPr>
  </w:style>
  <w:style w:type="character" w:customStyle="1" w:styleId="70">
    <w:name w:val="标题 7 字符"/>
    <w:basedOn w:val="a0"/>
    <w:link w:val="7"/>
    <w:uiPriority w:val="9"/>
    <w:semiHidden/>
    <w:rsid w:val="00356F3C"/>
    <w:rPr>
      <w:rFonts w:cstheme="majorBidi"/>
      <w:b/>
      <w:bCs/>
      <w:color w:val="595959" w:themeColor="text1" w:themeTint="A6"/>
    </w:rPr>
  </w:style>
  <w:style w:type="character" w:customStyle="1" w:styleId="80">
    <w:name w:val="标题 8 字符"/>
    <w:basedOn w:val="a0"/>
    <w:link w:val="8"/>
    <w:uiPriority w:val="9"/>
    <w:semiHidden/>
    <w:rsid w:val="00356F3C"/>
    <w:rPr>
      <w:rFonts w:cstheme="majorBidi"/>
      <w:color w:val="595959" w:themeColor="text1" w:themeTint="A6"/>
    </w:rPr>
  </w:style>
  <w:style w:type="character" w:customStyle="1" w:styleId="90">
    <w:name w:val="标题 9 字符"/>
    <w:basedOn w:val="a0"/>
    <w:link w:val="9"/>
    <w:uiPriority w:val="9"/>
    <w:semiHidden/>
    <w:rsid w:val="00356F3C"/>
    <w:rPr>
      <w:rFonts w:eastAsiaTheme="majorEastAsia" w:cstheme="majorBidi"/>
      <w:color w:val="595959" w:themeColor="text1" w:themeTint="A6"/>
    </w:rPr>
  </w:style>
  <w:style w:type="paragraph" w:styleId="a3">
    <w:name w:val="Title"/>
    <w:basedOn w:val="a"/>
    <w:next w:val="a"/>
    <w:link w:val="a4"/>
    <w:uiPriority w:val="10"/>
    <w:qFormat/>
    <w:rsid w:val="00356F3C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标题 字符"/>
    <w:basedOn w:val="a0"/>
    <w:link w:val="a3"/>
    <w:uiPriority w:val="10"/>
    <w:rsid w:val="00356F3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356F3C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标题 字符"/>
    <w:basedOn w:val="a0"/>
    <w:link w:val="a5"/>
    <w:uiPriority w:val="11"/>
    <w:rsid w:val="00356F3C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356F3C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 字符"/>
    <w:basedOn w:val="a0"/>
    <w:link w:val="a7"/>
    <w:uiPriority w:val="29"/>
    <w:rsid w:val="00356F3C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356F3C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356F3C"/>
    <w:rPr>
      <w:i/>
      <w:iCs/>
      <w:color w:val="2F5496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356F3C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c">
    <w:name w:val="明显引用 字符"/>
    <w:basedOn w:val="a0"/>
    <w:link w:val="ab"/>
    <w:uiPriority w:val="30"/>
    <w:rsid w:val="00356F3C"/>
    <w:rPr>
      <w:i/>
      <w:iCs/>
      <w:color w:val="2F5496" w:themeColor="accent1" w:themeShade="BF"/>
    </w:rPr>
  </w:style>
  <w:style w:type="character" w:styleId="ad">
    <w:name w:val="Intense Reference"/>
    <w:basedOn w:val="a0"/>
    <w:uiPriority w:val="32"/>
    <w:qFormat/>
    <w:rsid w:val="00356F3C"/>
    <w:rPr>
      <w:b/>
      <w:bCs/>
      <w:smallCaps/>
      <w:color w:val="2F5496" w:themeColor="accent1" w:themeShade="BF"/>
      <w:spacing w:val="5"/>
    </w:rPr>
  </w:style>
  <w:style w:type="paragraph" w:styleId="ae">
    <w:name w:val="header"/>
    <w:basedOn w:val="a"/>
    <w:link w:val="af"/>
    <w:uiPriority w:val="99"/>
    <w:unhideWhenUsed/>
    <w:rsid w:val="005B7784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f">
    <w:name w:val="页眉 字符"/>
    <w:basedOn w:val="a0"/>
    <w:link w:val="ae"/>
    <w:uiPriority w:val="99"/>
    <w:rsid w:val="005B7784"/>
    <w:rPr>
      <w:sz w:val="18"/>
      <w:szCs w:val="18"/>
    </w:rPr>
  </w:style>
  <w:style w:type="paragraph" w:styleId="af0">
    <w:name w:val="footer"/>
    <w:basedOn w:val="a"/>
    <w:link w:val="af1"/>
    <w:uiPriority w:val="99"/>
    <w:unhideWhenUsed/>
    <w:rsid w:val="005B7784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character" w:customStyle="1" w:styleId="af1">
    <w:name w:val="页脚 字符"/>
    <w:basedOn w:val="a0"/>
    <w:link w:val="af0"/>
    <w:uiPriority w:val="99"/>
    <w:rsid w:val="005B7784"/>
    <w:rPr>
      <w:sz w:val="18"/>
      <w:szCs w:val="18"/>
    </w:rPr>
  </w:style>
  <w:style w:type="paragraph" w:customStyle="1" w:styleId="21">
    <w:name w:val="2"/>
    <w:qFormat/>
    <w:rsid w:val="005B7784"/>
    <w:pPr>
      <w:spacing w:before="120" w:after="120" w:line="288" w:lineRule="auto"/>
    </w:pPr>
    <w:rPr>
      <w:rFonts w:ascii="Arial" w:eastAsia="宋体" w:hAnsi="Arial" w:cs="Arial"/>
      <w:kern w:val="0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CF4DDB0-D959-4DE1-B0C4-6C71F306B7B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11</Pages>
  <Words>754</Words>
  <Characters>4301</Characters>
  <Application>Microsoft Office Word</Application>
  <DocSecurity>0</DocSecurity>
  <Lines>35</Lines>
  <Paragraphs>10</Paragraphs>
  <ScaleCrop>false</ScaleCrop>
  <Company/>
  <LinksUpToDate>false</LinksUpToDate>
  <CharactersWithSpaces>5045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周阳 陈</dc:creator>
  <cp:keywords/>
  <dc:description/>
  <cp:lastModifiedBy>周阳 陈</cp:lastModifiedBy>
  <cp:revision>2</cp:revision>
  <dcterms:created xsi:type="dcterms:W3CDTF">2026-09-15T03:22:00Z</dcterms:created>
  <dcterms:modified xsi:type="dcterms:W3CDTF">2026-09-15T03:22:00Z</dcterms:modified>
</cp:coreProperties>
</file>